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2B9A" w:rsidRPr="00A80957" w:rsidRDefault="00A1054E" w:rsidP="002E5F6E">
      <w:pPr>
        <w:pStyle w:val="Recuodecorpodetexto"/>
        <w:widowControl w:val="0"/>
        <w:ind w:left="1701"/>
        <w:rPr>
          <w:rFonts w:ascii="Arial" w:hAnsi="Arial" w:cs="Arial"/>
          <w:b/>
          <w:u w:val="single"/>
        </w:rPr>
      </w:pPr>
      <w:r w:rsidRPr="00A80957">
        <w:rPr>
          <w:rFonts w:ascii="Arial" w:hAnsi="Arial" w:cs="Arial"/>
          <w:b/>
          <w:u w:val="single"/>
        </w:rPr>
        <w:t xml:space="preserve">EDITAL DE </w:t>
      </w:r>
      <w:r w:rsidR="00912B9A" w:rsidRPr="00A80957">
        <w:rPr>
          <w:rFonts w:ascii="Arial" w:hAnsi="Arial" w:cs="Arial"/>
          <w:b/>
          <w:u w:val="single"/>
        </w:rPr>
        <w:t xml:space="preserve">PROCESSO SELETIVO </w:t>
      </w:r>
      <w:r w:rsidRPr="00A80957">
        <w:rPr>
          <w:rFonts w:ascii="Arial" w:hAnsi="Arial" w:cs="Arial"/>
          <w:b/>
          <w:u w:val="single"/>
        </w:rPr>
        <w:t>INTERNO N</w:t>
      </w:r>
      <w:r w:rsidR="00912B9A" w:rsidRPr="00A80957">
        <w:rPr>
          <w:rFonts w:ascii="Arial" w:hAnsi="Arial" w:cs="Arial"/>
          <w:b/>
          <w:u w:val="single"/>
        </w:rPr>
        <w:t>. 00</w:t>
      </w:r>
      <w:r w:rsidR="00FA056B" w:rsidRPr="00A80957">
        <w:rPr>
          <w:rFonts w:ascii="Arial" w:hAnsi="Arial" w:cs="Arial"/>
          <w:b/>
          <w:u w:val="single"/>
        </w:rPr>
        <w:t>1</w:t>
      </w:r>
      <w:r w:rsidR="00912B9A" w:rsidRPr="00A80957">
        <w:rPr>
          <w:rFonts w:ascii="Arial" w:hAnsi="Arial" w:cs="Arial"/>
          <w:b/>
          <w:u w:val="single"/>
        </w:rPr>
        <w:t>/</w:t>
      </w:r>
      <w:r w:rsidR="00045ADC" w:rsidRPr="00A80957">
        <w:rPr>
          <w:rFonts w:ascii="Arial" w:hAnsi="Arial" w:cs="Arial"/>
          <w:b/>
          <w:u w:val="single"/>
        </w:rPr>
        <w:t>20</w:t>
      </w:r>
      <w:r w:rsidR="008F529E" w:rsidRPr="00A80957">
        <w:rPr>
          <w:rFonts w:ascii="Arial" w:hAnsi="Arial" w:cs="Arial"/>
          <w:b/>
          <w:u w:val="single"/>
        </w:rPr>
        <w:t>24</w:t>
      </w:r>
    </w:p>
    <w:p w:rsidR="00912B9A" w:rsidRPr="00A80957" w:rsidRDefault="00912B9A" w:rsidP="002E5F6E">
      <w:pPr>
        <w:pStyle w:val="Recuodecorpodetexto"/>
        <w:widowControl w:val="0"/>
        <w:ind w:left="1701"/>
        <w:rPr>
          <w:rFonts w:ascii="Arial" w:hAnsi="Arial" w:cs="Arial"/>
          <w:b/>
        </w:rPr>
      </w:pPr>
    </w:p>
    <w:p w:rsidR="00912B9A" w:rsidRPr="00A80957" w:rsidRDefault="00912B9A" w:rsidP="002E5F6E">
      <w:pPr>
        <w:pStyle w:val="Ttulo1"/>
        <w:keepNext w:val="0"/>
        <w:widowControl w:val="0"/>
        <w:ind w:left="1701"/>
        <w:jc w:val="both"/>
        <w:rPr>
          <w:rFonts w:ascii="Arial" w:hAnsi="Arial" w:cs="Arial"/>
          <w:b/>
          <w:bCs/>
        </w:rPr>
      </w:pPr>
      <w:r w:rsidRPr="00A80957">
        <w:rPr>
          <w:rFonts w:ascii="Arial" w:hAnsi="Arial" w:cs="Arial"/>
          <w:b/>
          <w:bCs/>
        </w:rPr>
        <w:t xml:space="preserve">ABRE INSCRIÇÕES E BAIXA NORMAS RELATIVAS AO </w:t>
      </w:r>
      <w:r w:rsidR="00A1054E" w:rsidRPr="00A80957">
        <w:rPr>
          <w:rFonts w:ascii="Arial" w:hAnsi="Arial" w:cs="Arial"/>
          <w:b/>
          <w:bCs/>
        </w:rPr>
        <w:t>PROCESSO</w:t>
      </w:r>
      <w:r w:rsidRPr="00A80957">
        <w:rPr>
          <w:rFonts w:ascii="Arial" w:hAnsi="Arial" w:cs="Arial"/>
          <w:b/>
          <w:bCs/>
        </w:rPr>
        <w:t xml:space="preserve"> SELETIVO </w:t>
      </w:r>
      <w:r w:rsidR="00A1054E" w:rsidRPr="00A80957">
        <w:rPr>
          <w:rFonts w:ascii="Arial" w:hAnsi="Arial" w:cs="Arial"/>
          <w:b/>
          <w:bCs/>
        </w:rPr>
        <w:t xml:space="preserve">INTERNO </w:t>
      </w:r>
      <w:r w:rsidRPr="00A80957">
        <w:rPr>
          <w:rFonts w:ascii="Arial" w:hAnsi="Arial" w:cs="Arial"/>
          <w:b/>
          <w:bCs/>
        </w:rPr>
        <w:t xml:space="preserve">PARA </w:t>
      </w:r>
      <w:r w:rsidR="00A1054E" w:rsidRPr="00A80957">
        <w:rPr>
          <w:rFonts w:ascii="Arial" w:hAnsi="Arial" w:cs="Arial"/>
          <w:b/>
          <w:bCs/>
        </w:rPr>
        <w:t>AMPLIAÇÃO DA CARGA HORÁRIA DOS PROFESSORES EFETIVOS DA REDE MUNICIPAL DE ENSINO</w:t>
      </w:r>
      <w:r w:rsidRPr="00A80957">
        <w:rPr>
          <w:rFonts w:ascii="Arial" w:hAnsi="Arial" w:cs="Arial"/>
          <w:b/>
          <w:bCs/>
        </w:rPr>
        <w:t xml:space="preserve"> E DA OUTRAS PROVIDÊNICAS.</w:t>
      </w:r>
    </w:p>
    <w:p w:rsidR="00912B9A" w:rsidRPr="00A80957" w:rsidRDefault="00912B9A" w:rsidP="002E5F6E">
      <w:pPr>
        <w:pStyle w:val="Recuodecorpodetexto3"/>
        <w:widowControl w:val="0"/>
        <w:ind w:left="1701" w:firstLine="0"/>
        <w:rPr>
          <w:rFonts w:ascii="Arial" w:hAnsi="Arial" w:cs="Arial"/>
        </w:rPr>
      </w:pPr>
    </w:p>
    <w:p w:rsidR="00912B9A" w:rsidRPr="00A80957" w:rsidRDefault="00045ADC" w:rsidP="002E5F6E">
      <w:pPr>
        <w:pStyle w:val="Recuodecorpodetexto3"/>
        <w:widowControl w:val="0"/>
        <w:ind w:left="1701" w:firstLine="0"/>
        <w:rPr>
          <w:rFonts w:ascii="Arial" w:hAnsi="Arial" w:cs="Arial"/>
          <w:b w:val="0"/>
        </w:rPr>
      </w:pPr>
      <w:r w:rsidRPr="00A80957">
        <w:rPr>
          <w:rFonts w:ascii="Arial" w:hAnsi="Arial" w:cs="Arial"/>
        </w:rPr>
        <w:t>CLORI PEROZA</w:t>
      </w:r>
      <w:r w:rsidR="00912B9A" w:rsidRPr="00A80957">
        <w:rPr>
          <w:rFonts w:ascii="Arial" w:hAnsi="Arial" w:cs="Arial"/>
          <w:b w:val="0"/>
        </w:rPr>
        <w:t>, Prefeit</w:t>
      </w:r>
      <w:r w:rsidRPr="00A80957">
        <w:rPr>
          <w:rFonts w:ascii="Arial" w:hAnsi="Arial" w:cs="Arial"/>
          <w:b w:val="0"/>
        </w:rPr>
        <w:t>a do</w:t>
      </w:r>
      <w:r w:rsidR="00912B9A" w:rsidRPr="00A80957">
        <w:rPr>
          <w:rFonts w:ascii="Arial" w:hAnsi="Arial" w:cs="Arial"/>
          <w:b w:val="0"/>
        </w:rPr>
        <w:t xml:space="preserve"> Munic</w:t>
      </w:r>
      <w:r w:rsidRPr="00A80957">
        <w:rPr>
          <w:rFonts w:ascii="Arial" w:hAnsi="Arial" w:cs="Arial"/>
          <w:b w:val="0"/>
        </w:rPr>
        <w:t xml:space="preserve">ípio </w:t>
      </w:r>
      <w:r w:rsidR="00912B9A" w:rsidRPr="00A80957">
        <w:rPr>
          <w:rFonts w:ascii="Arial" w:hAnsi="Arial" w:cs="Arial"/>
          <w:b w:val="0"/>
        </w:rPr>
        <w:t>de Ipuaç</w:t>
      </w:r>
      <w:r w:rsidR="007E7326" w:rsidRPr="00A80957">
        <w:rPr>
          <w:rFonts w:ascii="Arial" w:hAnsi="Arial" w:cs="Arial"/>
          <w:b w:val="0"/>
        </w:rPr>
        <w:t>u</w:t>
      </w:r>
      <w:r w:rsidR="00912B9A" w:rsidRPr="00A80957">
        <w:rPr>
          <w:rFonts w:ascii="Arial" w:hAnsi="Arial" w:cs="Arial"/>
          <w:b w:val="0"/>
        </w:rPr>
        <w:t>, Estado de Santa Catarina, no uso das atribuições que lhes são conferidas por Lei, especialmente nos termos da Lei Complementar Municipal nº 01</w:t>
      </w:r>
      <w:r w:rsidR="007E7326" w:rsidRPr="00A80957">
        <w:rPr>
          <w:rFonts w:ascii="Arial" w:hAnsi="Arial" w:cs="Arial"/>
          <w:b w:val="0"/>
        </w:rPr>
        <w:t>5</w:t>
      </w:r>
      <w:r w:rsidR="00912B9A" w:rsidRPr="00A80957">
        <w:rPr>
          <w:rFonts w:ascii="Arial" w:hAnsi="Arial" w:cs="Arial"/>
          <w:b w:val="0"/>
        </w:rPr>
        <w:t xml:space="preserve">, de 14 de junho de 2005, torna público para o conhecimento dos interessados, que </w:t>
      </w:r>
      <w:r w:rsidR="00B511A4" w:rsidRPr="00A80957">
        <w:rPr>
          <w:rFonts w:ascii="Arial" w:hAnsi="Arial" w:cs="Arial"/>
          <w:b w:val="0"/>
        </w:rPr>
        <w:t>estão sendo abertas</w:t>
      </w:r>
      <w:r w:rsidR="00912B9A" w:rsidRPr="00A80957">
        <w:rPr>
          <w:rFonts w:ascii="Arial" w:hAnsi="Arial" w:cs="Arial"/>
          <w:b w:val="0"/>
        </w:rPr>
        <w:t xml:space="preserve">, </w:t>
      </w:r>
      <w:r w:rsidR="00B511A4" w:rsidRPr="00A80957">
        <w:rPr>
          <w:rFonts w:ascii="Arial" w:hAnsi="Arial" w:cs="Arial"/>
        </w:rPr>
        <w:t>no período de</w:t>
      </w:r>
      <w:r w:rsidR="00B511A4" w:rsidRPr="00A80957">
        <w:rPr>
          <w:rFonts w:ascii="Arial" w:hAnsi="Arial" w:cs="Arial"/>
          <w:b w:val="0"/>
        </w:rPr>
        <w:t xml:space="preserve"> </w:t>
      </w:r>
      <w:r w:rsidR="000B17D6" w:rsidRPr="00A80957">
        <w:rPr>
          <w:rFonts w:ascii="Arial" w:hAnsi="Arial" w:cs="Arial"/>
        </w:rPr>
        <w:t>1</w:t>
      </w:r>
      <w:r w:rsidR="00316AFA" w:rsidRPr="00A80957">
        <w:rPr>
          <w:rFonts w:ascii="Arial" w:hAnsi="Arial" w:cs="Arial"/>
        </w:rPr>
        <w:t>5</w:t>
      </w:r>
      <w:r w:rsidR="000B17D6" w:rsidRPr="00A80957">
        <w:rPr>
          <w:rFonts w:ascii="Arial" w:hAnsi="Arial" w:cs="Arial"/>
        </w:rPr>
        <w:t xml:space="preserve"> de fevereiro</w:t>
      </w:r>
      <w:r w:rsidR="00B511A4" w:rsidRPr="00A80957">
        <w:rPr>
          <w:rFonts w:ascii="Arial" w:hAnsi="Arial" w:cs="Arial"/>
        </w:rPr>
        <w:t xml:space="preserve"> </w:t>
      </w:r>
      <w:bookmarkStart w:id="0" w:name="_GoBack"/>
      <w:bookmarkEnd w:id="0"/>
      <w:r w:rsidR="00B511A4" w:rsidRPr="00A80957">
        <w:rPr>
          <w:rFonts w:ascii="Arial" w:hAnsi="Arial" w:cs="Arial"/>
        </w:rPr>
        <w:t xml:space="preserve">a </w:t>
      </w:r>
      <w:r w:rsidR="000B17D6" w:rsidRPr="00A80957">
        <w:rPr>
          <w:rFonts w:ascii="Arial" w:hAnsi="Arial" w:cs="Arial"/>
        </w:rPr>
        <w:t>15</w:t>
      </w:r>
      <w:r w:rsidR="00B511A4" w:rsidRPr="00A80957">
        <w:rPr>
          <w:rFonts w:ascii="Arial" w:hAnsi="Arial" w:cs="Arial"/>
        </w:rPr>
        <w:t xml:space="preserve"> de </w:t>
      </w:r>
      <w:r w:rsidR="000B17D6" w:rsidRPr="00A80957">
        <w:rPr>
          <w:rFonts w:ascii="Arial" w:hAnsi="Arial" w:cs="Arial"/>
        </w:rPr>
        <w:t>março</w:t>
      </w:r>
      <w:r w:rsidR="007E7326" w:rsidRPr="00A80957">
        <w:rPr>
          <w:rFonts w:ascii="Arial" w:hAnsi="Arial" w:cs="Arial"/>
        </w:rPr>
        <w:t xml:space="preserve"> de </w:t>
      </w:r>
      <w:r w:rsidRPr="00A80957">
        <w:rPr>
          <w:rFonts w:ascii="Arial" w:hAnsi="Arial" w:cs="Arial"/>
        </w:rPr>
        <w:t>20</w:t>
      </w:r>
      <w:r w:rsidR="000B17D6" w:rsidRPr="00A80957">
        <w:rPr>
          <w:rFonts w:ascii="Arial" w:hAnsi="Arial" w:cs="Arial"/>
        </w:rPr>
        <w:t>24</w:t>
      </w:r>
      <w:r w:rsidR="00D454C3" w:rsidRPr="00A80957">
        <w:rPr>
          <w:rFonts w:ascii="Arial" w:hAnsi="Arial" w:cs="Arial"/>
        </w:rPr>
        <w:t>,</w:t>
      </w:r>
      <w:r w:rsidR="00912B9A" w:rsidRPr="00A80957">
        <w:rPr>
          <w:rFonts w:ascii="Arial" w:hAnsi="Arial" w:cs="Arial"/>
          <w:b w:val="0"/>
        </w:rPr>
        <w:t xml:space="preserve"> as inscrições ao Processo Seletivo</w:t>
      </w:r>
      <w:r w:rsidR="007E7326" w:rsidRPr="00A80957">
        <w:rPr>
          <w:rFonts w:ascii="Arial" w:hAnsi="Arial" w:cs="Arial"/>
          <w:b w:val="0"/>
        </w:rPr>
        <w:t xml:space="preserve"> Interno</w:t>
      </w:r>
      <w:r w:rsidR="00912B9A" w:rsidRPr="00A80957">
        <w:rPr>
          <w:rFonts w:ascii="Arial" w:hAnsi="Arial" w:cs="Arial"/>
          <w:b w:val="0"/>
        </w:rPr>
        <w:t>, destinado a</w:t>
      </w:r>
      <w:r w:rsidR="007E7326" w:rsidRPr="00A80957">
        <w:rPr>
          <w:rFonts w:ascii="Arial" w:hAnsi="Arial" w:cs="Arial"/>
          <w:b w:val="0"/>
        </w:rPr>
        <w:t xml:space="preserve"> promover a ampliação da carga horária dos Professores Efetivos da Rede Municipal de Ensino</w:t>
      </w:r>
      <w:r w:rsidRPr="00A80957">
        <w:rPr>
          <w:rFonts w:ascii="Arial" w:hAnsi="Arial" w:cs="Arial"/>
          <w:b w:val="0"/>
        </w:rPr>
        <w:t xml:space="preserve"> em caráter permanente</w:t>
      </w:r>
      <w:r w:rsidR="00912B9A" w:rsidRPr="00A80957">
        <w:rPr>
          <w:rFonts w:ascii="Arial" w:hAnsi="Arial" w:cs="Arial"/>
          <w:b w:val="0"/>
        </w:rPr>
        <w:t>, o qual reger-se-á  pelas disposições da legislação aplicável e de acordo com as normas estabelecidas neste Edital.</w:t>
      </w:r>
    </w:p>
    <w:p w:rsidR="00912B9A" w:rsidRPr="00A80957" w:rsidRDefault="00912B9A" w:rsidP="002E5F6E">
      <w:pPr>
        <w:widowControl w:val="0"/>
        <w:jc w:val="both"/>
        <w:rPr>
          <w:rFonts w:ascii="Arial" w:hAnsi="Arial" w:cs="Arial"/>
          <w:sz w:val="24"/>
          <w:szCs w:val="28"/>
        </w:rPr>
      </w:pPr>
    </w:p>
    <w:p w:rsidR="00D454C3" w:rsidRPr="00A80957" w:rsidRDefault="00D454C3" w:rsidP="002E5F6E">
      <w:pPr>
        <w:widowControl w:val="0"/>
        <w:jc w:val="both"/>
        <w:rPr>
          <w:rFonts w:ascii="Arial" w:hAnsi="Arial" w:cs="Arial"/>
          <w:sz w:val="24"/>
          <w:szCs w:val="28"/>
        </w:rPr>
      </w:pPr>
    </w:p>
    <w:p w:rsidR="00D454C3" w:rsidRPr="00A80957" w:rsidRDefault="00D454C3" w:rsidP="002E5F6E">
      <w:pPr>
        <w:widowControl w:val="0"/>
        <w:jc w:val="both"/>
        <w:rPr>
          <w:rFonts w:ascii="Arial" w:hAnsi="Arial" w:cs="Arial"/>
          <w:sz w:val="24"/>
          <w:szCs w:val="28"/>
        </w:rPr>
      </w:pPr>
    </w:p>
    <w:p w:rsidR="00912B9A" w:rsidRPr="00A80957" w:rsidRDefault="00912B9A" w:rsidP="002E5F6E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r w:rsidRPr="00A80957">
        <w:rPr>
          <w:rFonts w:ascii="Arial" w:hAnsi="Arial" w:cs="Arial"/>
          <w:b/>
          <w:sz w:val="24"/>
        </w:rPr>
        <w:t>I – DAS VAGAS E HABILITAÇÕES:</w:t>
      </w:r>
    </w:p>
    <w:p w:rsidR="00912B9A" w:rsidRPr="00A80957" w:rsidRDefault="00912B9A" w:rsidP="002E5F6E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</w:p>
    <w:p w:rsidR="00912B9A" w:rsidRPr="00A80957" w:rsidRDefault="00912B9A" w:rsidP="002E5F6E">
      <w:pPr>
        <w:pStyle w:val="Recuodecorpodetexto2"/>
        <w:widowControl w:val="0"/>
        <w:ind w:left="0" w:firstLine="993"/>
        <w:rPr>
          <w:rFonts w:ascii="Arial" w:eastAsia="MS Mincho" w:hAnsi="Arial" w:cs="Arial"/>
        </w:rPr>
      </w:pPr>
      <w:r w:rsidRPr="00A80957">
        <w:rPr>
          <w:rFonts w:ascii="Arial" w:eastAsia="MS Mincho" w:hAnsi="Arial" w:cs="Arial"/>
        </w:rPr>
        <w:t xml:space="preserve">1 - O </w:t>
      </w:r>
      <w:r w:rsidR="007E7326" w:rsidRPr="00A80957">
        <w:rPr>
          <w:rFonts w:ascii="Arial" w:eastAsia="MS Mincho" w:hAnsi="Arial" w:cs="Arial"/>
        </w:rPr>
        <w:t>Processo</w:t>
      </w:r>
      <w:r w:rsidRPr="00A80957">
        <w:rPr>
          <w:rFonts w:ascii="Arial" w:eastAsia="MS Mincho" w:hAnsi="Arial" w:cs="Arial"/>
        </w:rPr>
        <w:t xml:space="preserve"> Seletivo </w:t>
      </w:r>
      <w:r w:rsidR="007E7326" w:rsidRPr="00A80957">
        <w:rPr>
          <w:rFonts w:ascii="Arial" w:eastAsia="MS Mincho" w:hAnsi="Arial" w:cs="Arial"/>
        </w:rPr>
        <w:t xml:space="preserve">Interno </w:t>
      </w:r>
      <w:r w:rsidRPr="00A80957">
        <w:rPr>
          <w:rFonts w:ascii="Arial" w:eastAsia="MS Mincho" w:hAnsi="Arial" w:cs="Arial"/>
        </w:rPr>
        <w:t>será regido por este Edital</w:t>
      </w:r>
      <w:r w:rsidR="007E7326" w:rsidRPr="00A80957">
        <w:rPr>
          <w:rFonts w:ascii="Arial" w:eastAsia="MS Mincho" w:hAnsi="Arial" w:cs="Arial"/>
        </w:rPr>
        <w:t>,</w:t>
      </w:r>
      <w:r w:rsidRPr="00A80957">
        <w:rPr>
          <w:rFonts w:ascii="Arial" w:eastAsia="MS Mincho" w:hAnsi="Arial" w:cs="Arial"/>
        </w:rPr>
        <w:t xml:space="preserve"> eventuais retificações caso existam</w:t>
      </w:r>
      <w:r w:rsidR="007E7326" w:rsidRPr="00A80957">
        <w:rPr>
          <w:rFonts w:ascii="Arial" w:eastAsia="MS Mincho" w:hAnsi="Arial" w:cs="Arial"/>
        </w:rPr>
        <w:t xml:space="preserve"> e pelas disposições do artigo 11 da </w:t>
      </w:r>
      <w:r w:rsidR="007E7326" w:rsidRPr="00A80957">
        <w:rPr>
          <w:rFonts w:ascii="Arial" w:hAnsi="Arial" w:cs="Arial"/>
        </w:rPr>
        <w:t>Lei Complementar Municipal nº 015, de 14 de junho de 2005</w:t>
      </w:r>
    </w:p>
    <w:p w:rsidR="00912B9A" w:rsidRPr="00A80957" w:rsidRDefault="00912B9A" w:rsidP="002E5F6E">
      <w:pPr>
        <w:pStyle w:val="Recuodecorpodetexto2"/>
        <w:widowControl w:val="0"/>
        <w:ind w:left="0" w:firstLine="993"/>
        <w:rPr>
          <w:rFonts w:ascii="Arial" w:hAnsi="Arial" w:cs="Arial"/>
        </w:rPr>
      </w:pPr>
    </w:p>
    <w:p w:rsidR="007F3344" w:rsidRPr="00A80957" w:rsidRDefault="00912B9A" w:rsidP="002E5F6E">
      <w:pPr>
        <w:pStyle w:val="Recuodecorpodetexto2"/>
        <w:widowControl w:val="0"/>
        <w:ind w:left="0" w:firstLine="993"/>
        <w:rPr>
          <w:rFonts w:ascii="Arial" w:hAnsi="Arial" w:cs="Arial"/>
        </w:rPr>
      </w:pPr>
      <w:r w:rsidRPr="00A80957">
        <w:rPr>
          <w:rFonts w:ascii="Arial" w:hAnsi="Arial" w:cs="Arial"/>
        </w:rPr>
        <w:t xml:space="preserve">2 - O presente </w:t>
      </w:r>
      <w:r w:rsidR="007E7326" w:rsidRPr="00A80957">
        <w:rPr>
          <w:rFonts w:ascii="Arial" w:hAnsi="Arial" w:cs="Arial"/>
        </w:rPr>
        <w:t>processo</w:t>
      </w:r>
      <w:r w:rsidRPr="00A80957">
        <w:rPr>
          <w:rFonts w:ascii="Arial" w:hAnsi="Arial" w:cs="Arial"/>
        </w:rPr>
        <w:t xml:space="preserve"> seletivo visa </w:t>
      </w:r>
      <w:r w:rsidR="007E7326" w:rsidRPr="00A80957">
        <w:rPr>
          <w:rFonts w:ascii="Arial" w:hAnsi="Arial" w:cs="Arial"/>
        </w:rPr>
        <w:t>promover a ampliação da carga horária dos Professores Efetivos da Rede Municipal de Ensino, em caráter permanente, de conformidade com os cargos e vagas abaixo</w:t>
      </w:r>
      <w:r w:rsidR="00045ADC" w:rsidRPr="00A80957">
        <w:rPr>
          <w:rFonts w:ascii="Arial" w:hAnsi="Arial" w:cs="Arial"/>
        </w:rPr>
        <w:t xml:space="preserve">, cuja ampliação se concretizará </w:t>
      </w:r>
      <w:r w:rsidR="00AF6DDC" w:rsidRPr="00A80957">
        <w:rPr>
          <w:rFonts w:ascii="Arial" w:hAnsi="Arial" w:cs="Arial"/>
        </w:rPr>
        <w:t xml:space="preserve">no início </w:t>
      </w:r>
      <w:r w:rsidR="000B17D6" w:rsidRPr="00A80957">
        <w:rPr>
          <w:rFonts w:ascii="Arial" w:hAnsi="Arial" w:cs="Arial"/>
        </w:rPr>
        <w:t>a partir de 01 de abril de 2024.</w:t>
      </w:r>
    </w:p>
    <w:p w:rsidR="007F3344" w:rsidRPr="00A80957" w:rsidRDefault="007F3344" w:rsidP="002E5F6E">
      <w:pPr>
        <w:pStyle w:val="Recuodecorpodetexto2"/>
        <w:widowControl w:val="0"/>
        <w:ind w:left="0" w:firstLine="99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1407"/>
        <w:gridCol w:w="2243"/>
      </w:tblGrid>
      <w:tr w:rsidR="00A80957" w:rsidRPr="00A80957" w:rsidTr="00BD6D69">
        <w:tc>
          <w:tcPr>
            <w:tcW w:w="5637" w:type="dxa"/>
            <w:shd w:val="clear" w:color="auto" w:fill="auto"/>
          </w:tcPr>
          <w:p w:rsidR="007F3344" w:rsidRPr="00A80957" w:rsidRDefault="007F3344" w:rsidP="006919B3">
            <w:pPr>
              <w:pStyle w:val="Recuodecorpodetexto2"/>
              <w:widowControl w:val="0"/>
              <w:ind w:left="0"/>
              <w:rPr>
                <w:rFonts w:ascii="Arial" w:hAnsi="Arial" w:cs="Arial"/>
                <w:b/>
              </w:rPr>
            </w:pPr>
            <w:r w:rsidRPr="00A8095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  <w:shd w:val="clear" w:color="auto" w:fill="auto"/>
          </w:tcPr>
          <w:p w:rsidR="007F3344" w:rsidRPr="00A80957" w:rsidRDefault="007F3344" w:rsidP="006919B3">
            <w:pPr>
              <w:pStyle w:val="Recuodecorpodetexto2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80957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2268" w:type="dxa"/>
            <w:shd w:val="clear" w:color="auto" w:fill="auto"/>
          </w:tcPr>
          <w:p w:rsidR="007F3344" w:rsidRPr="00A80957" w:rsidRDefault="007F3344" w:rsidP="006919B3">
            <w:pPr>
              <w:pStyle w:val="Recuodecorpodetexto2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80957">
              <w:rPr>
                <w:rFonts w:ascii="Arial" w:hAnsi="Arial" w:cs="Arial"/>
                <w:b/>
              </w:rPr>
              <w:t>Carga horária</w:t>
            </w:r>
          </w:p>
        </w:tc>
      </w:tr>
      <w:tr w:rsidR="00B511A4" w:rsidRPr="00A80957" w:rsidTr="00BD6D69">
        <w:tc>
          <w:tcPr>
            <w:tcW w:w="5637" w:type="dxa"/>
            <w:shd w:val="clear" w:color="auto" w:fill="auto"/>
          </w:tcPr>
          <w:p w:rsidR="00B511A4" w:rsidRPr="00A80957" w:rsidRDefault="00B511A4" w:rsidP="000B17D6">
            <w:pPr>
              <w:pStyle w:val="Recuodecorpodetexto2"/>
              <w:widowControl w:val="0"/>
              <w:ind w:left="0"/>
              <w:rPr>
                <w:rFonts w:ascii="Arial" w:hAnsi="Arial" w:cs="Arial"/>
              </w:rPr>
            </w:pPr>
            <w:r w:rsidRPr="00A80957">
              <w:rPr>
                <w:rFonts w:ascii="Arial" w:hAnsi="Arial" w:cs="Arial"/>
              </w:rPr>
              <w:t xml:space="preserve">Professor II </w:t>
            </w:r>
            <w:r w:rsidR="00045ADC" w:rsidRPr="00A80957">
              <w:rPr>
                <w:rFonts w:ascii="Arial" w:hAnsi="Arial" w:cs="Arial"/>
              </w:rPr>
              <w:t xml:space="preserve">– Ensino Fundamental </w:t>
            </w:r>
            <w:r w:rsidR="000B17D6" w:rsidRPr="00A80957">
              <w:rPr>
                <w:rFonts w:ascii="Arial" w:hAnsi="Arial" w:cs="Arial"/>
              </w:rPr>
              <w:t>–</w:t>
            </w:r>
            <w:r w:rsidR="00045ADC" w:rsidRPr="00A80957">
              <w:rPr>
                <w:rFonts w:ascii="Arial" w:hAnsi="Arial" w:cs="Arial"/>
              </w:rPr>
              <w:t xml:space="preserve"> </w:t>
            </w:r>
            <w:r w:rsidR="000B17D6" w:rsidRPr="00A80957">
              <w:rPr>
                <w:rFonts w:ascii="Arial" w:hAnsi="Arial" w:cs="Arial"/>
              </w:rPr>
              <w:t>Séries Iniciais</w:t>
            </w:r>
          </w:p>
        </w:tc>
        <w:tc>
          <w:tcPr>
            <w:tcW w:w="1417" w:type="dxa"/>
            <w:shd w:val="clear" w:color="auto" w:fill="auto"/>
          </w:tcPr>
          <w:p w:rsidR="00B511A4" w:rsidRPr="00A80957" w:rsidRDefault="00045ADC" w:rsidP="006919B3">
            <w:pPr>
              <w:pStyle w:val="Recuodecorpodetexto2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80957">
              <w:rPr>
                <w:rFonts w:ascii="Arial" w:hAnsi="Arial" w:cs="Arial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511A4" w:rsidRPr="00A80957" w:rsidRDefault="00D454C3" w:rsidP="000B17D6">
            <w:pPr>
              <w:pStyle w:val="Recuodecorpodetexto2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80957">
              <w:rPr>
                <w:rFonts w:ascii="Arial" w:hAnsi="Arial" w:cs="Arial"/>
              </w:rPr>
              <w:t xml:space="preserve">De </w:t>
            </w:r>
            <w:r w:rsidR="000B17D6" w:rsidRPr="00A80957">
              <w:rPr>
                <w:rFonts w:ascii="Arial" w:hAnsi="Arial" w:cs="Arial"/>
              </w:rPr>
              <w:t>2</w:t>
            </w:r>
            <w:r w:rsidR="009E2371" w:rsidRPr="00A80957">
              <w:rPr>
                <w:rFonts w:ascii="Arial" w:hAnsi="Arial" w:cs="Arial"/>
              </w:rPr>
              <w:t>0</w:t>
            </w:r>
            <w:r w:rsidRPr="00A80957">
              <w:rPr>
                <w:rFonts w:ascii="Arial" w:hAnsi="Arial" w:cs="Arial"/>
              </w:rPr>
              <w:t xml:space="preserve"> para </w:t>
            </w:r>
            <w:r w:rsidR="000B17D6" w:rsidRPr="00A80957">
              <w:rPr>
                <w:rFonts w:ascii="Arial" w:hAnsi="Arial" w:cs="Arial"/>
              </w:rPr>
              <w:t>4</w:t>
            </w:r>
            <w:r w:rsidR="00B511A4" w:rsidRPr="00A80957">
              <w:rPr>
                <w:rFonts w:ascii="Arial" w:hAnsi="Arial" w:cs="Arial"/>
              </w:rPr>
              <w:t>0</w:t>
            </w:r>
          </w:p>
        </w:tc>
      </w:tr>
    </w:tbl>
    <w:p w:rsidR="00912B9A" w:rsidRPr="00A80957" w:rsidRDefault="00912B9A" w:rsidP="002E5F6E">
      <w:pPr>
        <w:widowControl w:val="0"/>
        <w:ind w:left="426" w:firstLine="567"/>
        <w:jc w:val="both"/>
        <w:rPr>
          <w:rFonts w:ascii="Arial" w:hAnsi="Arial" w:cs="Arial"/>
          <w:sz w:val="24"/>
        </w:rPr>
      </w:pPr>
    </w:p>
    <w:p w:rsidR="007F3344" w:rsidRPr="00A80957" w:rsidRDefault="007F3344" w:rsidP="002E5F6E">
      <w:pPr>
        <w:pStyle w:val="Recuodecorpodetexto2"/>
        <w:widowControl w:val="0"/>
        <w:ind w:left="0" w:firstLine="993"/>
        <w:rPr>
          <w:rFonts w:ascii="Arial" w:hAnsi="Arial" w:cs="Arial"/>
        </w:rPr>
      </w:pPr>
      <w:r w:rsidRPr="00A80957">
        <w:rPr>
          <w:rFonts w:ascii="Arial" w:hAnsi="Arial" w:cs="Arial"/>
        </w:rPr>
        <w:t>3 – Poderão habilitar-se ao processo seletivo interno unicamente os professores efetivos da rede municipal de ensino que já tiverem sido aprovados no estágio probatório</w:t>
      </w:r>
      <w:r w:rsidR="007072BD" w:rsidRPr="00A80957">
        <w:rPr>
          <w:rFonts w:ascii="Arial" w:hAnsi="Arial" w:cs="Arial"/>
        </w:rPr>
        <w:t>,</w:t>
      </w:r>
      <w:r w:rsidRPr="00A80957">
        <w:rPr>
          <w:rFonts w:ascii="Arial" w:hAnsi="Arial" w:cs="Arial"/>
        </w:rPr>
        <w:t xml:space="preserve"> que tenham habilitação </w:t>
      </w:r>
      <w:r w:rsidR="00AF6DDC" w:rsidRPr="00A80957">
        <w:rPr>
          <w:rFonts w:ascii="Arial" w:hAnsi="Arial" w:cs="Arial"/>
        </w:rPr>
        <w:t xml:space="preserve">nas áreas indicadas </w:t>
      </w:r>
      <w:r w:rsidR="009E2371" w:rsidRPr="00A80957">
        <w:rPr>
          <w:rFonts w:ascii="Arial" w:hAnsi="Arial" w:cs="Arial"/>
        </w:rPr>
        <w:t>– Licenciatura Plena</w:t>
      </w:r>
      <w:r w:rsidR="007072BD" w:rsidRPr="00A80957">
        <w:rPr>
          <w:rFonts w:ascii="Arial" w:hAnsi="Arial" w:cs="Arial"/>
        </w:rPr>
        <w:t xml:space="preserve"> e que tenham carga horária inferior a 40 (quarenta) horas semanais</w:t>
      </w:r>
      <w:r w:rsidRPr="00A80957">
        <w:rPr>
          <w:rFonts w:ascii="Arial" w:hAnsi="Arial" w:cs="Arial"/>
        </w:rPr>
        <w:t>.</w:t>
      </w:r>
    </w:p>
    <w:p w:rsidR="009E2371" w:rsidRPr="00A80957" w:rsidRDefault="009E2371" w:rsidP="002E5F6E">
      <w:pPr>
        <w:widowControl w:val="0"/>
        <w:ind w:firstLine="993"/>
        <w:jc w:val="both"/>
        <w:rPr>
          <w:rFonts w:ascii="Arial" w:hAnsi="Arial" w:cs="Arial"/>
          <w:b/>
          <w:sz w:val="24"/>
          <w:shd w:val="clear" w:color="auto" w:fill="CCCCCC"/>
        </w:rPr>
      </w:pPr>
    </w:p>
    <w:p w:rsidR="00912B9A" w:rsidRPr="00A80957" w:rsidRDefault="00912B9A" w:rsidP="002E5F6E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r w:rsidRPr="00A80957">
        <w:rPr>
          <w:rFonts w:ascii="Arial" w:hAnsi="Arial" w:cs="Arial"/>
          <w:b/>
          <w:sz w:val="24"/>
        </w:rPr>
        <w:t>II – DAS INSCRIÇÕES:</w:t>
      </w:r>
    </w:p>
    <w:p w:rsidR="00912B9A" w:rsidRPr="00A80957" w:rsidRDefault="00912B9A" w:rsidP="002E5F6E">
      <w:pPr>
        <w:widowControl w:val="0"/>
        <w:ind w:firstLine="993"/>
        <w:jc w:val="both"/>
        <w:rPr>
          <w:rFonts w:ascii="Arial" w:hAnsi="Arial" w:cs="Arial"/>
          <w:sz w:val="24"/>
          <w:szCs w:val="22"/>
        </w:rPr>
      </w:pPr>
    </w:p>
    <w:p w:rsidR="00912B9A" w:rsidRPr="00A80957" w:rsidRDefault="00912B9A" w:rsidP="002E5F6E">
      <w:pPr>
        <w:widowControl w:val="0"/>
        <w:tabs>
          <w:tab w:val="left" w:pos="709"/>
        </w:tabs>
        <w:ind w:firstLine="993"/>
        <w:jc w:val="both"/>
        <w:rPr>
          <w:rFonts w:ascii="Arial" w:hAnsi="Arial" w:cs="Arial"/>
          <w:sz w:val="24"/>
        </w:rPr>
      </w:pPr>
      <w:r w:rsidRPr="00A80957">
        <w:rPr>
          <w:rFonts w:ascii="Arial" w:hAnsi="Arial" w:cs="Arial"/>
          <w:sz w:val="24"/>
        </w:rPr>
        <w:t xml:space="preserve">1. As inscrições serão realizadas junto </w:t>
      </w:r>
      <w:r w:rsidR="00145615" w:rsidRPr="00A80957">
        <w:rPr>
          <w:rFonts w:ascii="Arial" w:hAnsi="Arial" w:cs="Arial"/>
          <w:sz w:val="24"/>
        </w:rPr>
        <w:t xml:space="preserve">ao Setor de Recursos Humanos do Município, junto à Prefeitura Municipal, </w:t>
      </w:r>
      <w:r w:rsidRPr="00A80957">
        <w:rPr>
          <w:rFonts w:ascii="Arial" w:hAnsi="Arial" w:cs="Arial"/>
          <w:sz w:val="24"/>
        </w:rPr>
        <w:t xml:space="preserve">sita à Rua </w:t>
      </w:r>
      <w:r w:rsidR="00145615" w:rsidRPr="00A80957">
        <w:rPr>
          <w:rFonts w:ascii="Arial" w:hAnsi="Arial" w:cs="Arial"/>
          <w:sz w:val="24"/>
        </w:rPr>
        <w:t xml:space="preserve">Zanella, 818 – centro - </w:t>
      </w:r>
      <w:r w:rsidRPr="00A80957">
        <w:rPr>
          <w:rFonts w:ascii="Arial" w:hAnsi="Arial" w:cs="Arial"/>
          <w:sz w:val="24"/>
        </w:rPr>
        <w:t>Ipuaç</w:t>
      </w:r>
      <w:r w:rsidR="00145615" w:rsidRPr="00A80957">
        <w:rPr>
          <w:rFonts w:ascii="Arial" w:hAnsi="Arial" w:cs="Arial"/>
          <w:sz w:val="24"/>
        </w:rPr>
        <w:t>u</w:t>
      </w:r>
      <w:r w:rsidRPr="00A80957">
        <w:rPr>
          <w:rFonts w:ascii="Arial" w:hAnsi="Arial" w:cs="Arial"/>
          <w:sz w:val="24"/>
        </w:rPr>
        <w:t xml:space="preserve"> (SC), </w:t>
      </w:r>
      <w:r w:rsidR="00D454C3" w:rsidRPr="00A80957">
        <w:rPr>
          <w:rFonts w:ascii="Arial" w:hAnsi="Arial" w:cs="Arial"/>
          <w:b/>
          <w:sz w:val="24"/>
        </w:rPr>
        <w:t xml:space="preserve">no período de </w:t>
      </w:r>
      <w:r w:rsidR="00AF6DDC" w:rsidRPr="00A80957">
        <w:rPr>
          <w:rFonts w:ascii="Arial" w:hAnsi="Arial" w:cs="Arial"/>
          <w:b/>
          <w:sz w:val="24"/>
        </w:rPr>
        <w:t>1</w:t>
      </w:r>
      <w:r w:rsidR="000B17D6" w:rsidRPr="00A80957">
        <w:rPr>
          <w:rFonts w:ascii="Arial" w:hAnsi="Arial" w:cs="Arial"/>
          <w:b/>
          <w:sz w:val="24"/>
        </w:rPr>
        <w:t xml:space="preserve">5 de fevereiro </w:t>
      </w:r>
      <w:r w:rsidR="00D454C3" w:rsidRPr="00A80957">
        <w:rPr>
          <w:rFonts w:ascii="Arial" w:hAnsi="Arial" w:cs="Arial"/>
          <w:b/>
          <w:sz w:val="24"/>
        </w:rPr>
        <w:t xml:space="preserve">a </w:t>
      </w:r>
      <w:r w:rsidR="000B17D6" w:rsidRPr="00A80957">
        <w:rPr>
          <w:rFonts w:ascii="Arial" w:hAnsi="Arial" w:cs="Arial"/>
          <w:b/>
          <w:sz w:val="24"/>
        </w:rPr>
        <w:t>15</w:t>
      </w:r>
      <w:r w:rsidR="00D454C3" w:rsidRPr="00A80957">
        <w:rPr>
          <w:rFonts w:ascii="Arial" w:hAnsi="Arial" w:cs="Arial"/>
          <w:b/>
          <w:sz w:val="24"/>
        </w:rPr>
        <w:t xml:space="preserve"> de </w:t>
      </w:r>
      <w:r w:rsidR="00AF6DDC" w:rsidRPr="00A80957">
        <w:rPr>
          <w:rFonts w:ascii="Arial" w:hAnsi="Arial" w:cs="Arial"/>
          <w:b/>
          <w:sz w:val="24"/>
        </w:rPr>
        <w:t xml:space="preserve">março </w:t>
      </w:r>
      <w:r w:rsidR="00D454C3" w:rsidRPr="00A80957">
        <w:rPr>
          <w:rFonts w:ascii="Arial" w:hAnsi="Arial" w:cs="Arial"/>
          <w:b/>
          <w:sz w:val="24"/>
        </w:rPr>
        <w:t xml:space="preserve">de </w:t>
      </w:r>
      <w:r w:rsidR="00045ADC" w:rsidRPr="00A80957">
        <w:rPr>
          <w:rFonts w:ascii="Arial" w:hAnsi="Arial" w:cs="Arial"/>
          <w:b/>
          <w:sz w:val="24"/>
        </w:rPr>
        <w:t>20</w:t>
      </w:r>
      <w:r w:rsidR="000B17D6" w:rsidRPr="00A80957">
        <w:rPr>
          <w:rFonts w:ascii="Arial" w:hAnsi="Arial" w:cs="Arial"/>
          <w:b/>
          <w:sz w:val="24"/>
        </w:rPr>
        <w:t>24</w:t>
      </w:r>
      <w:r w:rsidR="009E2371" w:rsidRPr="00A80957">
        <w:rPr>
          <w:rFonts w:ascii="Arial" w:hAnsi="Arial" w:cs="Arial"/>
          <w:sz w:val="24"/>
        </w:rPr>
        <w:t>, no horário de expediente</w:t>
      </w:r>
      <w:r w:rsidR="00145615" w:rsidRPr="00A80957">
        <w:rPr>
          <w:rFonts w:ascii="Arial" w:hAnsi="Arial" w:cs="Arial"/>
          <w:sz w:val="24"/>
        </w:rPr>
        <w:t xml:space="preserve">. </w:t>
      </w:r>
    </w:p>
    <w:p w:rsidR="00912B9A" w:rsidRPr="00A80957" w:rsidRDefault="00912B9A" w:rsidP="002E5F6E">
      <w:pPr>
        <w:widowControl w:val="0"/>
        <w:ind w:firstLine="993"/>
        <w:jc w:val="both"/>
        <w:rPr>
          <w:rFonts w:ascii="Arial" w:hAnsi="Arial" w:cs="Arial"/>
          <w:sz w:val="24"/>
          <w:szCs w:val="22"/>
        </w:rPr>
      </w:pPr>
    </w:p>
    <w:p w:rsidR="00912B9A" w:rsidRPr="00A80957" w:rsidRDefault="00145615" w:rsidP="002E5F6E">
      <w:pPr>
        <w:widowControl w:val="0"/>
        <w:tabs>
          <w:tab w:val="left" w:pos="709"/>
        </w:tabs>
        <w:ind w:firstLine="993"/>
        <w:jc w:val="both"/>
        <w:rPr>
          <w:rFonts w:ascii="Arial" w:hAnsi="Arial" w:cs="Arial"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A80957">
          <w:rPr>
            <w:rFonts w:ascii="Arial" w:hAnsi="Arial" w:cs="Arial"/>
            <w:sz w:val="24"/>
          </w:rPr>
          <w:lastRenderedPageBreak/>
          <w:t>2</w:t>
        </w:r>
        <w:r w:rsidR="00912B9A" w:rsidRPr="00A80957">
          <w:rPr>
            <w:rFonts w:ascii="Arial" w:hAnsi="Arial" w:cs="Arial"/>
            <w:sz w:val="24"/>
          </w:rPr>
          <w:t>. A</w:t>
        </w:r>
      </w:smartTag>
      <w:r w:rsidR="00912B9A" w:rsidRPr="00A80957">
        <w:rPr>
          <w:rFonts w:ascii="Arial" w:hAnsi="Arial" w:cs="Arial"/>
          <w:sz w:val="24"/>
        </w:rPr>
        <w:t xml:space="preserve"> inscrição neste processo de seleção implicará, desde logo, no conhecimento e na aceitação, pelo candidato, das condições estabelecidas neste Edital.</w:t>
      </w:r>
    </w:p>
    <w:p w:rsidR="00912B9A" w:rsidRPr="00A80957" w:rsidRDefault="00912B9A" w:rsidP="002E5F6E">
      <w:pPr>
        <w:widowControl w:val="0"/>
        <w:ind w:firstLine="720"/>
        <w:jc w:val="both"/>
        <w:rPr>
          <w:rFonts w:ascii="Arial" w:hAnsi="Arial" w:cs="Arial"/>
          <w:sz w:val="24"/>
        </w:rPr>
      </w:pPr>
    </w:p>
    <w:p w:rsidR="00912B9A" w:rsidRPr="00A80957" w:rsidRDefault="00145615" w:rsidP="002E5F6E">
      <w:pPr>
        <w:widowControl w:val="0"/>
        <w:ind w:firstLine="993"/>
        <w:jc w:val="both"/>
        <w:rPr>
          <w:rFonts w:ascii="Arial" w:hAnsi="Arial" w:cs="Arial"/>
          <w:sz w:val="24"/>
          <w:szCs w:val="24"/>
        </w:rPr>
      </w:pPr>
      <w:r w:rsidRPr="00A80957">
        <w:rPr>
          <w:rFonts w:ascii="Arial" w:hAnsi="Arial" w:cs="Arial"/>
          <w:sz w:val="24"/>
          <w:szCs w:val="24"/>
        </w:rPr>
        <w:t>3</w:t>
      </w:r>
      <w:r w:rsidR="00912B9A" w:rsidRPr="00A80957">
        <w:rPr>
          <w:rFonts w:ascii="Arial" w:hAnsi="Arial" w:cs="Arial"/>
          <w:sz w:val="24"/>
          <w:szCs w:val="24"/>
        </w:rPr>
        <w:t>. Será permitida a inscrição por procuração, com poderes específicos.</w:t>
      </w:r>
    </w:p>
    <w:p w:rsidR="00912B9A" w:rsidRPr="00A80957" w:rsidRDefault="00912B9A" w:rsidP="002E5F6E">
      <w:pPr>
        <w:widowControl w:val="0"/>
        <w:ind w:firstLine="993"/>
        <w:jc w:val="both"/>
        <w:rPr>
          <w:rFonts w:ascii="Arial" w:hAnsi="Arial" w:cs="Arial"/>
          <w:sz w:val="24"/>
        </w:rPr>
      </w:pPr>
    </w:p>
    <w:p w:rsidR="00912B9A" w:rsidRPr="00A80957" w:rsidRDefault="00145615" w:rsidP="002E5F6E">
      <w:pPr>
        <w:widowControl w:val="0"/>
        <w:tabs>
          <w:tab w:val="left" w:pos="993"/>
        </w:tabs>
        <w:ind w:firstLine="993"/>
        <w:jc w:val="both"/>
        <w:rPr>
          <w:rFonts w:ascii="Arial" w:hAnsi="Arial" w:cs="Arial"/>
          <w:sz w:val="24"/>
        </w:rPr>
      </w:pPr>
      <w:r w:rsidRPr="00A80957">
        <w:rPr>
          <w:rFonts w:ascii="Arial" w:hAnsi="Arial" w:cs="Arial"/>
          <w:sz w:val="24"/>
        </w:rPr>
        <w:t>4</w:t>
      </w:r>
      <w:r w:rsidR="00912B9A" w:rsidRPr="00A80957">
        <w:rPr>
          <w:rFonts w:ascii="Arial" w:hAnsi="Arial" w:cs="Arial"/>
          <w:sz w:val="24"/>
        </w:rPr>
        <w:t>. O candidato reque</w:t>
      </w:r>
      <w:r w:rsidR="00C5637F" w:rsidRPr="00A80957">
        <w:rPr>
          <w:rFonts w:ascii="Arial" w:hAnsi="Arial" w:cs="Arial"/>
          <w:sz w:val="24"/>
        </w:rPr>
        <w:t>re</w:t>
      </w:r>
      <w:r w:rsidR="00912B9A" w:rsidRPr="00A80957">
        <w:rPr>
          <w:rFonts w:ascii="Arial" w:hAnsi="Arial" w:cs="Arial"/>
          <w:sz w:val="24"/>
        </w:rPr>
        <w:t>r</w:t>
      </w:r>
      <w:r w:rsidR="00AF6DDC" w:rsidRPr="00A80957">
        <w:rPr>
          <w:rFonts w:ascii="Arial" w:hAnsi="Arial" w:cs="Arial"/>
          <w:sz w:val="24"/>
        </w:rPr>
        <w:t>á</w:t>
      </w:r>
      <w:r w:rsidR="00912B9A" w:rsidRPr="00A80957">
        <w:rPr>
          <w:rFonts w:ascii="Arial" w:hAnsi="Arial" w:cs="Arial"/>
          <w:sz w:val="24"/>
        </w:rPr>
        <w:t xml:space="preserve"> a inscrição preenchendo a Ficha de Inscrição a ser fornecida, assinada pelo próprio, ou por procurador legalmente investido.</w:t>
      </w:r>
    </w:p>
    <w:p w:rsidR="00912B9A" w:rsidRPr="00A80957" w:rsidRDefault="00912B9A" w:rsidP="002E5F6E">
      <w:pPr>
        <w:widowControl w:val="0"/>
        <w:tabs>
          <w:tab w:val="left" w:pos="993"/>
        </w:tabs>
        <w:ind w:firstLine="993"/>
        <w:jc w:val="both"/>
        <w:rPr>
          <w:rFonts w:ascii="Arial" w:hAnsi="Arial" w:cs="Arial"/>
          <w:sz w:val="24"/>
        </w:rPr>
      </w:pPr>
    </w:p>
    <w:p w:rsidR="00912B9A" w:rsidRPr="00A80957" w:rsidRDefault="00145615" w:rsidP="002E5F6E">
      <w:pPr>
        <w:widowControl w:val="0"/>
        <w:tabs>
          <w:tab w:val="left" w:pos="993"/>
        </w:tabs>
        <w:ind w:firstLine="993"/>
        <w:jc w:val="both"/>
        <w:rPr>
          <w:rFonts w:ascii="Arial" w:hAnsi="Arial" w:cs="Arial"/>
          <w:sz w:val="24"/>
        </w:rPr>
      </w:pPr>
      <w:r w:rsidRPr="00A80957">
        <w:rPr>
          <w:rFonts w:ascii="Arial" w:hAnsi="Arial" w:cs="Arial"/>
          <w:sz w:val="24"/>
        </w:rPr>
        <w:t>5</w:t>
      </w:r>
      <w:r w:rsidR="00912B9A" w:rsidRPr="00A80957">
        <w:rPr>
          <w:rFonts w:ascii="Arial" w:hAnsi="Arial" w:cs="Arial"/>
          <w:sz w:val="24"/>
        </w:rPr>
        <w:t>. O preenchimento e as informações prestadas na ficha de inscrição serão de inteira responsabilidade do candidato, bem como os requisitos para inscrição.</w:t>
      </w:r>
    </w:p>
    <w:p w:rsidR="00912B9A" w:rsidRPr="00A80957" w:rsidRDefault="00912B9A" w:rsidP="002E5F6E">
      <w:pPr>
        <w:widowControl w:val="0"/>
        <w:tabs>
          <w:tab w:val="left" w:pos="993"/>
        </w:tabs>
        <w:ind w:firstLine="993"/>
        <w:jc w:val="both"/>
        <w:rPr>
          <w:rFonts w:ascii="Arial" w:hAnsi="Arial" w:cs="Arial"/>
          <w:sz w:val="24"/>
        </w:rPr>
      </w:pPr>
    </w:p>
    <w:p w:rsidR="00912B9A" w:rsidRPr="00A80957" w:rsidRDefault="00145615" w:rsidP="002E5F6E">
      <w:pPr>
        <w:widowControl w:val="0"/>
        <w:tabs>
          <w:tab w:val="left" w:pos="993"/>
        </w:tabs>
        <w:ind w:firstLine="993"/>
        <w:jc w:val="both"/>
        <w:rPr>
          <w:rFonts w:ascii="Arial" w:hAnsi="Arial" w:cs="Arial"/>
          <w:sz w:val="24"/>
        </w:rPr>
      </w:pPr>
      <w:r w:rsidRPr="00A80957">
        <w:rPr>
          <w:rFonts w:ascii="Arial" w:hAnsi="Arial" w:cs="Arial"/>
          <w:sz w:val="24"/>
        </w:rPr>
        <w:t>6</w:t>
      </w:r>
      <w:r w:rsidR="00912B9A" w:rsidRPr="00A80957">
        <w:rPr>
          <w:rFonts w:ascii="Arial" w:hAnsi="Arial" w:cs="Arial"/>
          <w:sz w:val="24"/>
        </w:rPr>
        <w:t xml:space="preserve">. Não será admitida a juntada </w:t>
      </w:r>
      <w:r w:rsidR="00912B9A" w:rsidRPr="00A80957">
        <w:rPr>
          <w:rFonts w:ascii="Arial" w:hAnsi="Arial" w:cs="Arial"/>
          <w:i/>
          <w:sz w:val="24"/>
        </w:rPr>
        <w:t>a posteriori</w:t>
      </w:r>
      <w:r w:rsidR="00912B9A" w:rsidRPr="00A80957">
        <w:rPr>
          <w:rFonts w:ascii="Arial" w:hAnsi="Arial" w:cs="Arial"/>
          <w:sz w:val="24"/>
        </w:rPr>
        <w:t xml:space="preserve"> de documentos.</w:t>
      </w:r>
    </w:p>
    <w:p w:rsidR="00912B9A" w:rsidRPr="00A80957" w:rsidRDefault="00912B9A" w:rsidP="002E5F6E">
      <w:pPr>
        <w:widowControl w:val="0"/>
        <w:ind w:firstLine="993"/>
        <w:jc w:val="both"/>
        <w:rPr>
          <w:rFonts w:ascii="Arial" w:hAnsi="Arial" w:cs="Arial"/>
          <w:sz w:val="24"/>
        </w:rPr>
      </w:pPr>
    </w:p>
    <w:p w:rsidR="00912B9A" w:rsidRPr="00A80957" w:rsidRDefault="00912B9A" w:rsidP="002E5F6E">
      <w:pPr>
        <w:widowControl w:val="0"/>
        <w:tabs>
          <w:tab w:val="left" w:pos="426"/>
        </w:tabs>
        <w:ind w:firstLine="993"/>
        <w:jc w:val="both"/>
        <w:rPr>
          <w:rFonts w:ascii="Arial" w:hAnsi="Arial" w:cs="Arial"/>
          <w:b/>
          <w:sz w:val="24"/>
        </w:rPr>
      </w:pPr>
    </w:p>
    <w:p w:rsidR="00912B9A" w:rsidRPr="00A80957" w:rsidRDefault="00145615" w:rsidP="009E2371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r w:rsidRPr="00A80957">
        <w:rPr>
          <w:rFonts w:ascii="Arial" w:hAnsi="Arial" w:cs="Arial"/>
          <w:b/>
          <w:sz w:val="24"/>
        </w:rPr>
        <w:t>III</w:t>
      </w:r>
      <w:r w:rsidR="00912B9A" w:rsidRPr="00A80957">
        <w:rPr>
          <w:rFonts w:ascii="Arial" w:hAnsi="Arial" w:cs="Arial"/>
          <w:b/>
          <w:sz w:val="24"/>
        </w:rPr>
        <w:t xml:space="preserve"> - DOCUMENTOS NECESSÁRIOS PARA AS INSCRIÇÕES:</w:t>
      </w:r>
    </w:p>
    <w:p w:rsidR="00912B9A" w:rsidRPr="00A80957" w:rsidRDefault="00912B9A" w:rsidP="002E5F6E">
      <w:pPr>
        <w:widowControl w:val="0"/>
        <w:ind w:left="993"/>
        <w:jc w:val="both"/>
        <w:rPr>
          <w:rFonts w:ascii="Arial" w:hAnsi="Arial" w:cs="Arial"/>
          <w:b/>
          <w:bCs/>
          <w:sz w:val="24"/>
        </w:rPr>
      </w:pPr>
    </w:p>
    <w:p w:rsidR="00912B9A" w:rsidRPr="00A80957" w:rsidRDefault="00912B9A" w:rsidP="002E5F6E">
      <w:pPr>
        <w:widowControl w:val="0"/>
        <w:ind w:firstLine="993"/>
        <w:jc w:val="both"/>
        <w:rPr>
          <w:rFonts w:ascii="Arial" w:hAnsi="Arial" w:cs="Arial"/>
          <w:sz w:val="24"/>
        </w:rPr>
      </w:pPr>
      <w:r w:rsidRPr="00A80957">
        <w:rPr>
          <w:rFonts w:ascii="Arial" w:hAnsi="Arial" w:cs="Arial"/>
          <w:sz w:val="24"/>
        </w:rPr>
        <w:t>1. O candidato deverá apresentar no ato da inscrição</w:t>
      </w:r>
      <w:r w:rsidR="00977B95" w:rsidRPr="00A80957">
        <w:rPr>
          <w:rFonts w:ascii="Arial" w:hAnsi="Arial" w:cs="Arial"/>
          <w:sz w:val="24"/>
        </w:rPr>
        <w:t xml:space="preserve"> </w:t>
      </w:r>
      <w:r w:rsidRPr="00A80957">
        <w:rPr>
          <w:rFonts w:ascii="Arial" w:hAnsi="Arial" w:cs="Arial"/>
          <w:sz w:val="24"/>
        </w:rPr>
        <w:t>os seguintes documentos:</w:t>
      </w:r>
    </w:p>
    <w:p w:rsidR="00912B9A" w:rsidRPr="00A80957" w:rsidRDefault="00912B9A" w:rsidP="002E5F6E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 w:rsidRPr="00A80957">
        <w:rPr>
          <w:rFonts w:ascii="Arial" w:hAnsi="Arial" w:cs="Arial"/>
          <w:sz w:val="24"/>
        </w:rPr>
        <w:t>Ficha de inscrição devidamente preenchida;</w:t>
      </w:r>
    </w:p>
    <w:p w:rsidR="00912B9A" w:rsidRPr="00A80957" w:rsidRDefault="00912B9A" w:rsidP="002E5F6E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 w:rsidRPr="00A80957">
        <w:rPr>
          <w:rFonts w:ascii="Arial" w:hAnsi="Arial" w:cs="Arial"/>
          <w:sz w:val="24"/>
        </w:rPr>
        <w:t>Fotocópia da Carteira de Identidade;</w:t>
      </w:r>
    </w:p>
    <w:p w:rsidR="00912B9A" w:rsidRPr="00A80957" w:rsidRDefault="00912B9A" w:rsidP="002E5F6E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</w:rPr>
      </w:pPr>
      <w:r w:rsidRPr="00A80957">
        <w:rPr>
          <w:rFonts w:ascii="Arial" w:hAnsi="Arial" w:cs="Arial"/>
          <w:sz w:val="24"/>
        </w:rPr>
        <w:t>Fotocópia do CPF;</w:t>
      </w:r>
    </w:p>
    <w:p w:rsidR="00977B95" w:rsidRPr="00A80957" w:rsidRDefault="00977B95" w:rsidP="002E5F6E">
      <w:pPr>
        <w:pStyle w:val="Recuodecorpodetexto2"/>
        <w:widowControl w:val="0"/>
        <w:numPr>
          <w:ilvl w:val="0"/>
          <w:numId w:val="27"/>
        </w:numPr>
        <w:rPr>
          <w:rFonts w:ascii="Arial" w:hAnsi="Arial"/>
        </w:rPr>
      </w:pPr>
      <w:r w:rsidRPr="00A80957">
        <w:rPr>
          <w:rFonts w:ascii="Arial" w:hAnsi="Arial"/>
        </w:rPr>
        <w:t>Comprovante de escolaridade (mais elevada);</w:t>
      </w:r>
    </w:p>
    <w:p w:rsidR="00977B95" w:rsidRPr="00A80957" w:rsidRDefault="00977B95" w:rsidP="002E5F6E">
      <w:pPr>
        <w:pStyle w:val="Recuodecorpodetexto2"/>
        <w:widowControl w:val="0"/>
        <w:numPr>
          <w:ilvl w:val="0"/>
          <w:numId w:val="27"/>
        </w:numPr>
        <w:rPr>
          <w:rFonts w:ascii="Arial" w:hAnsi="Arial"/>
        </w:rPr>
      </w:pPr>
      <w:r w:rsidRPr="00A80957">
        <w:rPr>
          <w:rFonts w:ascii="Arial" w:hAnsi="Arial"/>
        </w:rPr>
        <w:t>Certidão de tempo de serviço de docência na Rede Municipal de Ensino;</w:t>
      </w:r>
    </w:p>
    <w:p w:rsidR="00977B95" w:rsidRPr="00A80957" w:rsidRDefault="00977B95" w:rsidP="002E5F6E">
      <w:pPr>
        <w:pStyle w:val="Recuodecorpodetexto2"/>
        <w:widowControl w:val="0"/>
        <w:numPr>
          <w:ilvl w:val="0"/>
          <w:numId w:val="27"/>
        </w:numPr>
        <w:rPr>
          <w:rFonts w:ascii="Arial" w:hAnsi="Arial"/>
        </w:rPr>
      </w:pPr>
      <w:r w:rsidRPr="00A80957">
        <w:rPr>
          <w:rFonts w:ascii="Arial" w:hAnsi="Arial"/>
        </w:rPr>
        <w:t>Relatório de avaliação de desempenho e eficiência do ano de 20</w:t>
      </w:r>
      <w:r w:rsidR="003753CA" w:rsidRPr="00A80957">
        <w:rPr>
          <w:rFonts w:ascii="Arial" w:hAnsi="Arial"/>
        </w:rPr>
        <w:t>1</w:t>
      </w:r>
      <w:r w:rsidR="00AF6DDC" w:rsidRPr="00A80957">
        <w:rPr>
          <w:rFonts w:ascii="Arial" w:hAnsi="Arial"/>
        </w:rPr>
        <w:t>8</w:t>
      </w:r>
      <w:r w:rsidRPr="00A80957">
        <w:rPr>
          <w:rFonts w:ascii="Arial" w:hAnsi="Arial"/>
        </w:rPr>
        <w:t>;</w:t>
      </w:r>
    </w:p>
    <w:p w:rsidR="003604BC" w:rsidRPr="00A80957" w:rsidRDefault="003604BC" w:rsidP="002E5F6E">
      <w:pPr>
        <w:pStyle w:val="Recuodecorpodetexto2"/>
        <w:widowControl w:val="0"/>
        <w:numPr>
          <w:ilvl w:val="0"/>
          <w:numId w:val="27"/>
        </w:numPr>
        <w:rPr>
          <w:rFonts w:ascii="Arial" w:hAnsi="Arial"/>
        </w:rPr>
      </w:pPr>
      <w:r w:rsidRPr="00A80957">
        <w:rPr>
          <w:rFonts w:ascii="Arial" w:hAnsi="Arial"/>
        </w:rPr>
        <w:t xml:space="preserve">Cópia dos certificados de </w:t>
      </w:r>
      <w:r w:rsidR="00977B95" w:rsidRPr="00A80957">
        <w:rPr>
          <w:rFonts w:ascii="Arial" w:hAnsi="Arial"/>
        </w:rPr>
        <w:t xml:space="preserve">cursos de capacitação e qualificação </w:t>
      </w:r>
      <w:r w:rsidRPr="00A80957">
        <w:rPr>
          <w:rFonts w:ascii="Arial" w:hAnsi="Arial"/>
        </w:rPr>
        <w:t>realizados no</w:t>
      </w:r>
      <w:r w:rsidR="003753CA" w:rsidRPr="00A80957">
        <w:rPr>
          <w:rFonts w:ascii="Arial" w:hAnsi="Arial"/>
        </w:rPr>
        <w:t>s últimos 03 (três) anos</w:t>
      </w:r>
      <w:r w:rsidRPr="00A80957">
        <w:rPr>
          <w:rFonts w:ascii="Arial" w:hAnsi="Arial"/>
        </w:rPr>
        <w:t>.</w:t>
      </w:r>
    </w:p>
    <w:p w:rsidR="003604BC" w:rsidRPr="00A80957" w:rsidRDefault="003604BC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</w:p>
    <w:p w:rsidR="00EE6DC8" w:rsidRPr="00A80957" w:rsidRDefault="00EE6DC8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</w:p>
    <w:p w:rsidR="00912B9A" w:rsidRPr="00A80957" w:rsidRDefault="00EE6DC8" w:rsidP="002E5F6E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r w:rsidRPr="00A80957">
        <w:rPr>
          <w:rFonts w:ascii="Arial" w:hAnsi="Arial" w:cs="Arial"/>
          <w:b/>
          <w:sz w:val="24"/>
        </w:rPr>
        <w:t xml:space="preserve">IV </w:t>
      </w:r>
      <w:r w:rsidR="00912B9A" w:rsidRPr="00A80957">
        <w:rPr>
          <w:rFonts w:ascii="Arial" w:hAnsi="Arial" w:cs="Arial"/>
          <w:b/>
          <w:sz w:val="24"/>
        </w:rPr>
        <w:t>- DA</w:t>
      </w:r>
      <w:r w:rsidR="003604BC" w:rsidRPr="00A80957">
        <w:rPr>
          <w:rFonts w:ascii="Arial" w:hAnsi="Arial" w:cs="Arial"/>
          <w:b/>
          <w:sz w:val="24"/>
        </w:rPr>
        <w:t xml:space="preserve"> FORMA DE CLASSIFICAÇÃO</w:t>
      </w:r>
      <w:r w:rsidR="00912B9A" w:rsidRPr="00A80957">
        <w:rPr>
          <w:rFonts w:ascii="Arial" w:hAnsi="Arial" w:cs="Arial"/>
          <w:b/>
          <w:sz w:val="24"/>
        </w:rPr>
        <w:t>:</w:t>
      </w:r>
    </w:p>
    <w:p w:rsidR="00912B9A" w:rsidRPr="00A80957" w:rsidRDefault="00912B9A" w:rsidP="002E5F6E">
      <w:pPr>
        <w:pStyle w:val="Cabealho"/>
        <w:widowControl w:val="0"/>
        <w:ind w:firstLine="993"/>
        <w:jc w:val="both"/>
        <w:rPr>
          <w:rFonts w:ascii="Arial" w:hAnsi="Arial" w:cs="Arial"/>
          <w:sz w:val="24"/>
        </w:rPr>
      </w:pPr>
    </w:p>
    <w:p w:rsidR="002249EB" w:rsidRPr="00A80957" w:rsidRDefault="00912B9A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smartTag w:uri="urn:schemas-microsoft-com:office:smarttags" w:element="metricconverter">
        <w:smartTagPr>
          <w:attr w:name="ProductID" w:val="1. A"/>
        </w:smartTagPr>
        <w:r w:rsidRPr="00A80957">
          <w:rPr>
            <w:rFonts w:ascii="Arial" w:hAnsi="Arial" w:cs="Arial"/>
          </w:rPr>
          <w:t xml:space="preserve">1. </w:t>
        </w:r>
        <w:r w:rsidR="002249EB" w:rsidRPr="00A80957">
          <w:rPr>
            <w:rFonts w:ascii="Arial" w:hAnsi="Arial" w:cs="Arial"/>
          </w:rPr>
          <w:t>A</w:t>
        </w:r>
      </w:smartTag>
      <w:r w:rsidR="002249EB" w:rsidRPr="00A80957">
        <w:rPr>
          <w:rFonts w:ascii="Arial" w:hAnsi="Arial" w:cs="Arial"/>
        </w:rPr>
        <w:t xml:space="preserve"> classificação será feita de conformidade com as disposições do § 1º do artigo 11 da Lei Complementar Municipal nº 015, de 14 de junho de 2005, mediante somatória de pontos, com </w:t>
      </w:r>
      <w:r w:rsidR="002249EB" w:rsidRPr="00A80957">
        <w:rPr>
          <w:rFonts w:ascii="Arial" w:hAnsi="Arial"/>
        </w:rPr>
        <w:t>observância aos seguintes requisitos: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  <w:b/>
        </w:rPr>
        <w:t>a)</w:t>
      </w:r>
      <w:r w:rsidRPr="00A80957">
        <w:rPr>
          <w:rFonts w:ascii="Arial" w:hAnsi="Arial"/>
        </w:rPr>
        <w:t xml:space="preserve"> habilitação mais elevada;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  <w:b/>
        </w:rPr>
        <w:t>b)</w:t>
      </w:r>
      <w:r w:rsidRPr="00A80957">
        <w:rPr>
          <w:rFonts w:ascii="Arial" w:hAnsi="Arial"/>
        </w:rPr>
        <w:t xml:space="preserve"> maior tempo de serviço no exercício da docência na Rede Municipal de Ensino;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  <w:b/>
        </w:rPr>
        <w:t>c)</w:t>
      </w:r>
      <w:r w:rsidRPr="00A80957">
        <w:rPr>
          <w:rFonts w:ascii="Arial" w:hAnsi="Arial"/>
        </w:rPr>
        <w:t xml:space="preserve"> o maior conceito de avaliação de desempenho e eficiência, verificada no ano de 20</w:t>
      </w:r>
      <w:r w:rsidR="003753CA" w:rsidRPr="00A80957">
        <w:rPr>
          <w:rFonts w:ascii="Arial" w:hAnsi="Arial"/>
        </w:rPr>
        <w:t>1</w:t>
      </w:r>
      <w:r w:rsidR="00AF6DDC" w:rsidRPr="00A80957">
        <w:rPr>
          <w:rFonts w:ascii="Arial" w:hAnsi="Arial"/>
        </w:rPr>
        <w:t>8</w:t>
      </w:r>
      <w:r w:rsidRPr="00A80957">
        <w:rPr>
          <w:rFonts w:ascii="Arial" w:hAnsi="Arial"/>
        </w:rPr>
        <w:t>; e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  <w:b/>
        </w:rPr>
        <w:t xml:space="preserve">d) </w:t>
      </w:r>
      <w:r w:rsidRPr="00A80957">
        <w:rPr>
          <w:rFonts w:ascii="Arial" w:hAnsi="Arial"/>
        </w:rPr>
        <w:t>a maior soma de horas em cursos de capacitação e qualificação verificada no</w:t>
      </w:r>
      <w:r w:rsidR="003753CA" w:rsidRPr="00A80957">
        <w:rPr>
          <w:rFonts w:ascii="Arial" w:hAnsi="Arial"/>
        </w:rPr>
        <w:t>s</w:t>
      </w:r>
      <w:r w:rsidRPr="00A80957">
        <w:rPr>
          <w:rFonts w:ascii="Arial" w:hAnsi="Arial"/>
        </w:rPr>
        <w:t xml:space="preserve"> </w:t>
      </w:r>
      <w:r w:rsidR="003753CA" w:rsidRPr="00A80957">
        <w:rPr>
          <w:rFonts w:ascii="Arial" w:hAnsi="Arial"/>
        </w:rPr>
        <w:t>últimos 03 (três) anos</w:t>
      </w:r>
      <w:r w:rsidRPr="00A80957">
        <w:rPr>
          <w:rFonts w:ascii="Arial" w:hAnsi="Arial"/>
        </w:rPr>
        <w:t>.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smartTag w:uri="urn:schemas-microsoft-com:office:smarttags" w:element="metricconverter">
        <w:smartTagPr>
          <w:attr w:name="ProductID" w:val="2. A"/>
        </w:smartTagPr>
        <w:r w:rsidRPr="00A80957">
          <w:rPr>
            <w:rFonts w:ascii="Arial" w:hAnsi="Arial"/>
          </w:rPr>
          <w:t>2. A</w:t>
        </w:r>
      </w:smartTag>
      <w:r w:rsidRPr="00A80957">
        <w:rPr>
          <w:rFonts w:ascii="Arial" w:hAnsi="Arial"/>
        </w:rPr>
        <w:t xml:space="preserve"> aplicação da pontuação será feita de conformidade com os seguintes critérios: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</w:rPr>
        <w:t>2.1 - Para a letra ¨a¨ supra será aplicada a seguinte pontuação: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</w:rPr>
        <w:t xml:space="preserve">- Graduação – </w:t>
      </w:r>
      <w:r w:rsidR="003741C9" w:rsidRPr="00A80957">
        <w:rPr>
          <w:rFonts w:ascii="Arial" w:hAnsi="Arial"/>
        </w:rPr>
        <w:t>1</w:t>
      </w:r>
      <w:r w:rsidRPr="00A80957">
        <w:rPr>
          <w:rFonts w:ascii="Arial" w:hAnsi="Arial"/>
        </w:rPr>
        <w:t>0 pontos;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</w:rPr>
        <w:t xml:space="preserve">- Pós-Graduação – </w:t>
      </w:r>
      <w:r w:rsidR="003741C9" w:rsidRPr="00A80957">
        <w:rPr>
          <w:rFonts w:ascii="Arial" w:hAnsi="Arial"/>
        </w:rPr>
        <w:t>2</w:t>
      </w:r>
      <w:r w:rsidRPr="00A80957">
        <w:rPr>
          <w:rFonts w:ascii="Arial" w:hAnsi="Arial"/>
        </w:rPr>
        <w:t>0 pontos;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</w:rPr>
        <w:t xml:space="preserve">- Mestrado – </w:t>
      </w:r>
      <w:r w:rsidR="003741C9" w:rsidRPr="00A80957">
        <w:rPr>
          <w:rFonts w:ascii="Arial" w:hAnsi="Arial"/>
        </w:rPr>
        <w:t>30</w:t>
      </w:r>
      <w:r w:rsidRPr="00A80957">
        <w:rPr>
          <w:rFonts w:ascii="Arial" w:hAnsi="Arial"/>
        </w:rPr>
        <w:t xml:space="preserve"> pontos.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</w:rPr>
        <w:t>2.2 - Para a letra ¨b¨ supra será aplicado 01 (um) ponto para cada ano completo de efetivo exercício;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</w:rPr>
        <w:t>2.3 - Para a letra ¨c¨ supra será aplicado a média final obtida na avaliação será o número de pontos;</w:t>
      </w:r>
    </w:p>
    <w:p w:rsidR="002249EB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</w:p>
    <w:p w:rsidR="003741C9" w:rsidRPr="00A80957" w:rsidRDefault="002249EB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  <w:r w:rsidRPr="00A80957">
        <w:rPr>
          <w:rFonts w:ascii="Arial" w:hAnsi="Arial"/>
        </w:rPr>
        <w:t>2.4 - Para a letra ¨d¨ supra será aplicado 0</w:t>
      </w:r>
      <w:r w:rsidR="003741C9" w:rsidRPr="00A80957">
        <w:rPr>
          <w:rFonts w:ascii="Arial" w:hAnsi="Arial"/>
        </w:rPr>
        <w:t>,2</w:t>
      </w:r>
      <w:r w:rsidRPr="00A80957">
        <w:rPr>
          <w:rFonts w:ascii="Arial" w:hAnsi="Arial"/>
        </w:rPr>
        <w:t xml:space="preserve"> (</w:t>
      </w:r>
      <w:r w:rsidR="003741C9" w:rsidRPr="00A80957">
        <w:rPr>
          <w:rFonts w:ascii="Arial" w:hAnsi="Arial"/>
        </w:rPr>
        <w:t>dois décimos</w:t>
      </w:r>
      <w:r w:rsidRPr="00A80957">
        <w:rPr>
          <w:rFonts w:ascii="Arial" w:hAnsi="Arial"/>
        </w:rPr>
        <w:t xml:space="preserve">) </w:t>
      </w:r>
      <w:r w:rsidR="003741C9" w:rsidRPr="00A80957">
        <w:rPr>
          <w:rFonts w:ascii="Arial" w:hAnsi="Arial"/>
        </w:rPr>
        <w:t xml:space="preserve">de </w:t>
      </w:r>
      <w:r w:rsidRPr="00A80957">
        <w:rPr>
          <w:rFonts w:ascii="Arial" w:hAnsi="Arial"/>
        </w:rPr>
        <w:t xml:space="preserve">ponto para cada </w:t>
      </w:r>
      <w:r w:rsidR="003741C9" w:rsidRPr="00A80957">
        <w:rPr>
          <w:rFonts w:ascii="Arial" w:hAnsi="Arial"/>
        </w:rPr>
        <w:t>hora de curso.</w:t>
      </w:r>
    </w:p>
    <w:p w:rsidR="003741C9" w:rsidRPr="00A80957" w:rsidRDefault="003741C9" w:rsidP="002E5F6E">
      <w:pPr>
        <w:pStyle w:val="Recuodecorpodetexto2"/>
        <w:widowControl w:val="0"/>
        <w:tabs>
          <w:tab w:val="left" w:pos="1701"/>
        </w:tabs>
        <w:ind w:left="0" w:firstLine="993"/>
        <w:rPr>
          <w:rFonts w:ascii="Arial" w:hAnsi="Arial"/>
        </w:rPr>
      </w:pPr>
    </w:p>
    <w:p w:rsidR="00912B9A" w:rsidRPr="00A80957" w:rsidRDefault="00912B9A" w:rsidP="002E5F6E">
      <w:pPr>
        <w:widowControl w:val="0"/>
        <w:ind w:left="1134"/>
        <w:jc w:val="both"/>
        <w:rPr>
          <w:rFonts w:ascii="Arial" w:hAnsi="Arial" w:cs="Arial"/>
          <w:sz w:val="24"/>
        </w:rPr>
      </w:pPr>
    </w:p>
    <w:p w:rsidR="00912B9A" w:rsidRPr="00A80957" w:rsidRDefault="00912B9A" w:rsidP="009E2371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r w:rsidRPr="00A80957">
        <w:rPr>
          <w:rFonts w:ascii="Arial" w:hAnsi="Arial" w:cs="Arial"/>
          <w:b/>
          <w:sz w:val="24"/>
        </w:rPr>
        <w:t>V</w:t>
      </w:r>
      <w:r w:rsidRPr="00A80957">
        <w:rPr>
          <w:rFonts w:ascii="Arial" w:hAnsi="Arial" w:cs="Arial"/>
          <w:b/>
          <w:sz w:val="24"/>
        </w:rPr>
        <w:tab/>
        <w:t xml:space="preserve">- DA </w:t>
      </w:r>
      <w:r w:rsidR="003741C9" w:rsidRPr="00A80957">
        <w:rPr>
          <w:rFonts w:ascii="Arial" w:hAnsi="Arial" w:cs="Arial"/>
          <w:b/>
          <w:sz w:val="24"/>
        </w:rPr>
        <w:t xml:space="preserve">PONTUAÇÃO </w:t>
      </w:r>
      <w:r w:rsidRPr="00A80957">
        <w:rPr>
          <w:rFonts w:ascii="Arial" w:hAnsi="Arial" w:cs="Arial"/>
          <w:b/>
          <w:sz w:val="24"/>
        </w:rPr>
        <w:t>FINAL</w:t>
      </w:r>
      <w:r w:rsidR="003741C9" w:rsidRPr="00A80957">
        <w:rPr>
          <w:rFonts w:ascii="Arial" w:hAnsi="Arial" w:cs="Arial"/>
          <w:b/>
          <w:sz w:val="24"/>
        </w:rPr>
        <w:t>,</w:t>
      </w:r>
      <w:r w:rsidRPr="00A80957">
        <w:rPr>
          <w:rFonts w:ascii="Arial" w:hAnsi="Arial" w:cs="Arial"/>
          <w:b/>
          <w:sz w:val="24"/>
        </w:rPr>
        <w:t xml:space="preserve"> </w:t>
      </w:r>
      <w:r w:rsidR="003741C9" w:rsidRPr="00A80957">
        <w:rPr>
          <w:rFonts w:ascii="Arial" w:hAnsi="Arial" w:cs="Arial"/>
          <w:b/>
          <w:sz w:val="24"/>
        </w:rPr>
        <w:t>CLASSIFICAÇÃO E RECURSO</w:t>
      </w:r>
      <w:r w:rsidRPr="00A80957">
        <w:rPr>
          <w:rFonts w:ascii="Arial" w:hAnsi="Arial" w:cs="Arial"/>
          <w:b/>
          <w:sz w:val="24"/>
        </w:rPr>
        <w:t>:</w:t>
      </w:r>
    </w:p>
    <w:p w:rsidR="00912B9A" w:rsidRPr="00A80957" w:rsidRDefault="00912B9A" w:rsidP="002E5F6E">
      <w:pPr>
        <w:widowControl w:val="0"/>
        <w:ind w:firstLine="567"/>
        <w:jc w:val="both"/>
        <w:rPr>
          <w:rFonts w:ascii="Arial" w:hAnsi="Arial" w:cs="Arial"/>
          <w:b/>
          <w:sz w:val="24"/>
        </w:rPr>
      </w:pPr>
    </w:p>
    <w:p w:rsidR="003741C9" w:rsidRPr="00A80957" w:rsidRDefault="00912B9A" w:rsidP="002E5F6E">
      <w:pPr>
        <w:widowControl w:val="0"/>
        <w:ind w:firstLine="993"/>
        <w:jc w:val="both"/>
        <w:rPr>
          <w:rFonts w:ascii="Arial" w:hAnsi="Arial" w:cs="Arial"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A80957">
          <w:rPr>
            <w:rFonts w:ascii="Arial" w:hAnsi="Arial" w:cs="Arial"/>
            <w:sz w:val="24"/>
          </w:rPr>
          <w:t>1. A</w:t>
        </w:r>
      </w:smartTag>
      <w:r w:rsidRPr="00A80957">
        <w:rPr>
          <w:rFonts w:ascii="Arial" w:hAnsi="Arial" w:cs="Arial"/>
          <w:sz w:val="24"/>
        </w:rPr>
        <w:t xml:space="preserve"> </w:t>
      </w:r>
      <w:r w:rsidR="003741C9" w:rsidRPr="00A80957">
        <w:rPr>
          <w:rFonts w:ascii="Arial" w:hAnsi="Arial" w:cs="Arial"/>
          <w:sz w:val="24"/>
        </w:rPr>
        <w:t>pontuação final será feita pela soma dos pontos obtidos conforme critérios estabelecidos neste edital, classificando-se em ordem decrescente de número de pontos.</w:t>
      </w:r>
    </w:p>
    <w:p w:rsidR="003741C9" w:rsidRPr="00A80957" w:rsidRDefault="003741C9" w:rsidP="002E5F6E">
      <w:pPr>
        <w:widowControl w:val="0"/>
        <w:ind w:firstLine="993"/>
        <w:jc w:val="both"/>
        <w:rPr>
          <w:rFonts w:ascii="Arial" w:hAnsi="Arial" w:cs="Arial"/>
          <w:sz w:val="24"/>
        </w:rPr>
      </w:pPr>
    </w:p>
    <w:p w:rsidR="00912B9A" w:rsidRPr="00A80957" w:rsidRDefault="003741C9" w:rsidP="002E5F6E">
      <w:pPr>
        <w:pStyle w:val="Recuodecorpodetexto2"/>
        <w:widowControl w:val="0"/>
        <w:ind w:left="0" w:firstLine="993"/>
        <w:rPr>
          <w:rFonts w:ascii="Arial" w:hAnsi="Arial" w:cs="Arial"/>
        </w:rPr>
      </w:pPr>
      <w:r w:rsidRPr="00A80957">
        <w:rPr>
          <w:rFonts w:ascii="Arial" w:hAnsi="Arial" w:cs="Arial"/>
        </w:rPr>
        <w:t xml:space="preserve">2. Da Classificação caberá recurso </w:t>
      </w:r>
      <w:r w:rsidR="00AF6DDC" w:rsidRPr="00A80957">
        <w:rPr>
          <w:rFonts w:ascii="Arial" w:hAnsi="Arial" w:cs="Arial"/>
        </w:rPr>
        <w:t>à</w:t>
      </w:r>
      <w:r w:rsidRPr="00A80957">
        <w:rPr>
          <w:rFonts w:ascii="Arial" w:hAnsi="Arial" w:cs="Arial"/>
        </w:rPr>
        <w:t xml:space="preserve"> Prefeit</w:t>
      </w:r>
      <w:r w:rsidR="00AF6DDC" w:rsidRPr="00A80957">
        <w:rPr>
          <w:rFonts w:ascii="Arial" w:hAnsi="Arial" w:cs="Arial"/>
        </w:rPr>
        <w:t>a</w:t>
      </w:r>
      <w:r w:rsidRPr="00A80957">
        <w:rPr>
          <w:rFonts w:ascii="Arial" w:hAnsi="Arial" w:cs="Arial"/>
        </w:rPr>
        <w:t xml:space="preserve"> </w:t>
      </w:r>
      <w:r w:rsidR="00AF6DDC" w:rsidRPr="00A80957">
        <w:rPr>
          <w:rFonts w:ascii="Arial" w:hAnsi="Arial" w:cs="Arial"/>
        </w:rPr>
        <w:t xml:space="preserve">do </w:t>
      </w:r>
      <w:r w:rsidRPr="00A80957">
        <w:rPr>
          <w:rFonts w:ascii="Arial" w:hAnsi="Arial" w:cs="Arial"/>
        </w:rPr>
        <w:t>Munic</w:t>
      </w:r>
      <w:r w:rsidR="00AF6DDC" w:rsidRPr="00A80957">
        <w:rPr>
          <w:rFonts w:ascii="Arial" w:hAnsi="Arial" w:cs="Arial"/>
        </w:rPr>
        <w:t>ípio</w:t>
      </w:r>
      <w:r w:rsidRPr="00A80957">
        <w:rPr>
          <w:rFonts w:ascii="Arial" w:hAnsi="Arial" w:cs="Arial"/>
        </w:rPr>
        <w:t xml:space="preserve"> no prazo </w:t>
      </w:r>
      <w:r w:rsidR="00AF6DDC" w:rsidRPr="00A80957">
        <w:rPr>
          <w:rFonts w:ascii="Arial" w:hAnsi="Arial" w:cs="Arial"/>
        </w:rPr>
        <w:t xml:space="preserve">de </w:t>
      </w:r>
      <w:r w:rsidRPr="00A80957">
        <w:rPr>
          <w:rFonts w:ascii="Arial" w:hAnsi="Arial" w:cs="Arial"/>
        </w:rPr>
        <w:t>05 (cinco) dias contados da publicação</w:t>
      </w:r>
      <w:r w:rsidR="00AF6DDC" w:rsidRPr="00A80957">
        <w:rPr>
          <w:rFonts w:ascii="Arial" w:hAnsi="Arial" w:cs="Arial"/>
        </w:rPr>
        <w:t xml:space="preserve"> do resultado</w:t>
      </w:r>
      <w:r w:rsidRPr="00A80957">
        <w:rPr>
          <w:rFonts w:ascii="Arial" w:hAnsi="Arial" w:cs="Arial"/>
        </w:rPr>
        <w:t>.</w:t>
      </w:r>
    </w:p>
    <w:p w:rsidR="003741C9" w:rsidRPr="00A80957" w:rsidRDefault="003741C9" w:rsidP="002E5F6E">
      <w:pPr>
        <w:pStyle w:val="Recuodecorpodetexto2"/>
        <w:widowControl w:val="0"/>
        <w:ind w:left="0" w:firstLine="993"/>
        <w:rPr>
          <w:rFonts w:ascii="Arial" w:hAnsi="Arial" w:cs="Arial"/>
        </w:rPr>
      </w:pPr>
    </w:p>
    <w:p w:rsidR="003741C9" w:rsidRPr="00A80957" w:rsidRDefault="003741C9" w:rsidP="002E5F6E">
      <w:pPr>
        <w:pStyle w:val="Recuodecorpodetexto2"/>
        <w:widowControl w:val="0"/>
        <w:ind w:left="0" w:firstLine="993"/>
        <w:rPr>
          <w:rFonts w:ascii="Arial" w:hAnsi="Arial" w:cs="Arial"/>
        </w:rPr>
      </w:pPr>
    </w:p>
    <w:p w:rsidR="00912B9A" w:rsidRPr="00A80957" w:rsidRDefault="003741C9" w:rsidP="009E2371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r w:rsidRPr="00A80957">
        <w:rPr>
          <w:rFonts w:ascii="Arial" w:hAnsi="Arial" w:cs="Arial"/>
          <w:b/>
          <w:sz w:val="24"/>
        </w:rPr>
        <w:t>VI</w:t>
      </w:r>
      <w:r w:rsidR="00912B9A" w:rsidRPr="00A80957">
        <w:rPr>
          <w:rFonts w:ascii="Arial" w:hAnsi="Arial" w:cs="Arial"/>
          <w:b/>
          <w:sz w:val="24"/>
        </w:rPr>
        <w:t xml:space="preserve"> - DA HOMOLOGAÇÃO:</w:t>
      </w:r>
    </w:p>
    <w:p w:rsidR="00912B9A" w:rsidRPr="00A80957" w:rsidRDefault="00912B9A" w:rsidP="002E5F6E">
      <w:pPr>
        <w:widowControl w:val="0"/>
        <w:ind w:firstLine="960"/>
        <w:jc w:val="both"/>
        <w:rPr>
          <w:rFonts w:ascii="Arial" w:hAnsi="Arial" w:cs="Arial"/>
          <w:b/>
          <w:sz w:val="24"/>
          <w:szCs w:val="24"/>
        </w:rPr>
      </w:pPr>
    </w:p>
    <w:p w:rsidR="00912B9A" w:rsidRPr="00A80957" w:rsidRDefault="00912B9A" w:rsidP="002E5F6E">
      <w:pPr>
        <w:widowControl w:val="0"/>
        <w:ind w:firstLine="960"/>
        <w:jc w:val="both"/>
        <w:rPr>
          <w:rFonts w:ascii="Arial" w:hAnsi="Arial" w:cs="Arial"/>
          <w:sz w:val="24"/>
          <w:szCs w:val="24"/>
        </w:rPr>
      </w:pPr>
      <w:r w:rsidRPr="00A80957">
        <w:rPr>
          <w:rFonts w:ascii="Arial" w:hAnsi="Arial" w:cs="Arial"/>
          <w:sz w:val="24"/>
          <w:szCs w:val="24"/>
        </w:rPr>
        <w:t>1. Findado</w:t>
      </w:r>
      <w:r w:rsidR="003741C9" w:rsidRPr="00A80957">
        <w:rPr>
          <w:rFonts w:ascii="Arial" w:hAnsi="Arial" w:cs="Arial"/>
          <w:sz w:val="24"/>
          <w:szCs w:val="24"/>
        </w:rPr>
        <w:t xml:space="preserve"> o processo</w:t>
      </w:r>
      <w:r w:rsidRPr="00A80957">
        <w:rPr>
          <w:rFonts w:ascii="Arial" w:hAnsi="Arial" w:cs="Arial"/>
          <w:sz w:val="24"/>
          <w:szCs w:val="24"/>
        </w:rPr>
        <w:t>, o resultado será submetido à homologação d</w:t>
      </w:r>
      <w:r w:rsidR="00AF6DDC" w:rsidRPr="00A80957">
        <w:rPr>
          <w:rFonts w:ascii="Arial" w:hAnsi="Arial" w:cs="Arial"/>
          <w:sz w:val="24"/>
          <w:szCs w:val="24"/>
        </w:rPr>
        <w:t>a Prefeita do</w:t>
      </w:r>
      <w:r w:rsidRPr="00A80957">
        <w:rPr>
          <w:rFonts w:ascii="Arial" w:hAnsi="Arial" w:cs="Arial"/>
          <w:sz w:val="24"/>
          <w:szCs w:val="24"/>
        </w:rPr>
        <w:t xml:space="preserve"> Munic</w:t>
      </w:r>
      <w:r w:rsidR="00AF6DDC" w:rsidRPr="00A80957">
        <w:rPr>
          <w:rFonts w:ascii="Arial" w:hAnsi="Arial" w:cs="Arial"/>
          <w:sz w:val="24"/>
          <w:szCs w:val="24"/>
        </w:rPr>
        <w:t>ípio</w:t>
      </w:r>
      <w:r w:rsidRPr="00A80957">
        <w:rPr>
          <w:rFonts w:ascii="Arial" w:hAnsi="Arial" w:cs="Arial"/>
          <w:sz w:val="24"/>
          <w:szCs w:val="24"/>
        </w:rPr>
        <w:t>, que após fazê-lo, publicará o resultado definitivo através de ato próprio.</w:t>
      </w:r>
    </w:p>
    <w:p w:rsidR="00912B9A" w:rsidRPr="00A80957" w:rsidRDefault="00912B9A" w:rsidP="002E5F6E">
      <w:pPr>
        <w:widowControl w:val="0"/>
        <w:ind w:firstLine="960"/>
        <w:jc w:val="both"/>
        <w:rPr>
          <w:rFonts w:ascii="Arial" w:hAnsi="Arial" w:cs="Arial"/>
          <w:sz w:val="24"/>
          <w:szCs w:val="22"/>
        </w:rPr>
      </w:pPr>
    </w:p>
    <w:p w:rsidR="00912B9A" w:rsidRPr="00A80957" w:rsidRDefault="00912B9A" w:rsidP="002E5F6E">
      <w:pPr>
        <w:widowControl w:val="0"/>
        <w:ind w:firstLine="960"/>
        <w:jc w:val="both"/>
        <w:rPr>
          <w:rFonts w:ascii="Arial" w:hAnsi="Arial" w:cs="Arial"/>
          <w:sz w:val="24"/>
          <w:szCs w:val="22"/>
        </w:rPr>
      </w:pPr>
    </w:p>
    <w:p w:rsidR="00912B9A" w:rsidRPr="00A80957" w:rsidRDefault="003741C9" w:rsidP="009E2371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r w:rsidRPr="00A80957">
        <w:rPr>
          <w:rFonts w:ascii="Arial" w:hAnsi="Arial" w:cs="Arial"/>
          <w:b/>
          <w:sz w:val="24"/>
        </w:rPr>
        <w:t xml:space="preserve">VII </w:t>
      </w:r>
      <w:r w:rsidR="00912B9A" w:rsidRPr="00A80957">
        <w:rPr>
          <w:rFonts w:ascii="Arial" w:hAnsi="Arial" w:cs="Arial"/>
          <w:b/>
          <w:sz w:val="24"/>
        </w:rPr>
        <w:t>- DO PROVIMENTO DOS CARGOS:</w:t>
      </w:r>
    </w:p>
    <w:p w:rsidR="00912B9A" w:rsidRPr="00A80957" w:rsidRDefault="00912B9A" w:rsidP="002E5F6E">
      <w:pPr>
        <w:widowControl w:val="0"/>
        <w:ind w:firstLine="960"/>
        <w:jc w:val="both"/>
        <w:rPr>
          <w:rFonts w:ascii="Arial" w:hAnsi="Arial" w:cs="Arial"/>
          <w:sz w:val="24"/>
          <w:szCs w:val="24"/>
        </w:rPr>
      </w:pPr>
    </w:p>
    <w:p w:rsidR="00912B9A" w:rsidRPr="00A80957" w:rsidRDefault="00912B9A" w:rsidP="002E5F6E">
      <w:pPr>
        <w:widowControl w:val="0"/>
        <w:tabs>
          <w:tab w:val="left" w:pos="709"/>
        </w:tabs>
        <w:ind w:firstLine="96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80957">
          <w:rPr>
            <w:rFonts w:ascii="Arial" w:hAnsi="Arial" w:cs="Arial"/>
            <w:sz w:val="24"/>
            <w:szCs w:val="24"/>
          </w:rPr>
          <w:t xml:space="preserve">1. </w:t>
        </w:r>
        <w:r w:rsidR="003741C9" w:rsidRPr="00A80957">
          <w:rPr>
            <w:rFonts w:ascii="Arial" w:hAnsi="Arial" w:cs="Arial"/>
            <w:sz w:val="24"/>
            <w:szCs w:val="24"/>
          </w:rPr>
          <w:t>A</w:t>
        </w:r>
      </w:smartTag>
      <w:r w:rsidR="003741C9" w:rsidRPr="00A80957">
        <w:rPr>
          <w:rFonts w:ascii="Arial" w:hAnsi="Arial" w:cs="Arial"/>
          <w:sz w:val="24"/>
          <w:szCs w:val="24"/>
        </w:rPr>
        <w:t xml:space="preserve"> ampliação da carga horária dos classificados será procedida a partir </w:t>
      </w:r>
      <w:r w:rsidR="009E2371" w:rsidRPr="00A80957">
        <w:rPr>
          <w:rFonts w:ascii="Arial" w:hAnsi="Arial" w:cs="Arial"/>
          <w:sz w:val="24"/>
          <w:szCs w:val="24"/>
        </w:rPr>
        <w:t>d</w:t>
      </w:r>
      <w:r w:rsidR="000B17D6" w:rsidRPr="00A80957">
        <w:rPr>
          <w:rFonts w:ascii="Arial" w:hAnsi="Arial" w:cs="Arial"/>
          <w:sz w:val="24"/>
          <w:szCs w:val="24"/>
        </w:rPr>
        <w:t>e 01 de abril de 2024</w:t>
      </w:r>
      <w:r w:rsidR="003741C9" w:rsidRPr="00A80957">
        <w:rPr>
          <w:rFonts w:ascii="Arial" w:hAnsi="Arial" w:cs="Arial"/>
          <w:sz w:val="24"/>
          <w:szCs w:val="24"/>
        </w:rPr>
        <w:t>, mediante decreto d</w:t>
      </w:r>
      <w:r w:rsidR="00AF6DDC" w:rsidRPr="00A80957">
        <w:rPr>
          <w:rFonts w:ascii="Arial" w:hAnsi="Arial" w:cs="Arial"/>
          <w:sz w:val="24"/>
          <w:szCs w:val="24"/>
        </w:rPr>
        <w:t>a</w:t>
      </w:r>
      <w:r w:rsidR="003741C9" w:rsidRPr="00A80957">
        <w:rPr>
          <w:rFonts w:ascii="Arial" w:hAnsi="Arial" w:cs="Arial"/>
          <w:sz w:val="24"/>
          <w:szCs w:val="24"/>
        </w:rPr>
        <w:t xml:space="preserve"> Prefeit</w:t>
      </w:r>
      <w:r w:rsidR="00AF6DDC" w:rsidRPr="00A80957">
        <w:rPr>
          <w:rFonts w:ascii="Arial" w:hAnsi="Arial" w:cs="Arial"/>
          <w:sz w:val="24"/>
          <w:szCs w:val="24"/>
        </w:rPr>
        <w:t>a</w:t>
      </w:r>
      <w:r w:rsidR="003741C9" w:rsidRPr="00A80957">
        <w:rPr>
          <w:rFonts w:ascii="Arial" w:hAnsi="Arial" w:cs="Arial"/>
          <w:sz w:val="24"/>
          <w:szCs w:val="24"/>
        </w:rPr>
        <w:t xml:space="preserve"> </w:t>
      </w:r>
      <w:r w:rsidR="00AF6DDC" w:rsidRPr="00A80957">
        <w:rPr>
          <w:rFonts w:ascii="Arial" w:hAnsi="Arial" w:cs="Arial"/>
          <w:sz w:val="24"/>
          <w:szCs w:val="24"/>
        </w:rPr>
        <w:t xml:space="preserve">do </w:t>
      </w:r>
      <w:r w:rsidR="003741C9" w:rsidRPr="00A80957">
        <w:rPr>
          <w:rFonts w:ascii="Arial" w:hAnsi="Arial" w:cs="Arial"/>
          <w:sz w:val="24"/>
          <w:szCs w:val="24"/>
        </w:rPr>
        <w:t>Munic</w:t>
      </w:r>
      <w:r w:rsidR="00AF6DDC" w:rsidRPr="00A80957">
        <w:rPr>
          <w:rFonts w:ascii="Arial" w:hAnsi="Arial" w:cs="Arial"/>
          <w:sz w:val="24"/>
          <w:szCs w:val="24"/>
        </w:rPr>
        <w:t>ípio</w:t>
      </w:r>
      <w:r w:rsidRPr="00A80957">
        <w:rPr>
          <w:rFonts w:ascii="Arial" w:hAnsi="Arial" w:cs="Arial"/>
          <w:sz w:val="24"/>
          <w:szCs w:val="24"/>
        </w:rPr>
        <w:t>.</w:t>
      </w:r>
    </w:p>
    <w:p w:rsidR="00A76981" w:rsidRPr="00A80957" w:rsidRDefault="00A76981" w:rsidP="002E5F6E">
      <w:pPr>
        <w:widowControl w:val="0"/>
        <w:tabs>
          <w:tab w:val="left" w:pos="709"/>
        </w:tabs>
        <w:ind w:firstLine="960"/>
        <w:jc w:val="both"/>
        <w:rPr>
          <w:rFonts w:ascii="Arial" w:hAnsi="Arial" w:cs="Arial"/>
          <w:sz w:val="24"/>
          <w:szCs w:val="24"/>
        </w:rPr>
      </w:pPr>
    </w:p>
    <w:p w:rsidR="00912B9A" w:rsidRPr="00A80957" w:rsidRDefault="003741C9" w:rsidP="009E2371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r w:rsidRPr="00A80957">
        <w:rPr>
          <w:rFonts w:ascii="Arial" w:hAnsi="Arial" w:cs="Arial"/>
          <w:b/>
          <w:sz w:val="24"/>
        </w:rPr>
        <w:t>V</w:t>
      </w:r>
      <w:r w:rsidR="00912B9A" w:rsidRPr="00A80957">
        <w:rPr>
          <w:rFonts w:ascii="Arial" w:hAnsi="Arial" w:cs="Arial"/>
          <w:b/>
          <w:sz w:val="24"/>
        </w:rPr>
        <w:t>III – DA REMUNERAÇÃO:</w:t>
      </w:r>
    </w:p>
    <w:p w:rsidR="00912B9A" w:rsidRPr="00A80957" w:rsidRDefault="00912B9A" w:rsidP="002E5F6E">
      <w:pPr>
        <w:widowControl w:val="0"/>
        <w:ind w:left="709"/>
        <w:jc w:val="both"/>
        <w:rPr>
          <w:rFonts w:ascii="Arial" w:hAnsi="Arial" w:cs="Arial"/>
          <w:sz w:val="24"/>
        </w:rPr>
      </w:pPr>
    </w:p>
    <w:p w:rsidR="00912B9A" w:rsidRPr="00A80957" w:rsidRDefault="00912B9A" w:rsidP="002E5F6E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A80957">
          <w:rPr>
            <w:rFonts w:ascii="Arial" w:hAnsi="Arial" w:cs="Arial"/>
            <w:sz w:val="24"/>
          </w:rPr>
          <w:t>1. A</w:t>
        </w:r>
      </w:smartTag>
      <w:r w:rsidRPr="00A80957">
        <w:rPr>
          <w:rFonts w:ascii="Arial" w:hAnsi="Arial" w:cs="Arial"/>
          <w:sz w:val="24"/>
        </w:rPr>
        <w:t xml:space="preserve"> remuneração será </w:t>
      </w:r>
      <w:r w:rsidR="003741C9" w:rsidRPr="00A80957">
        <w:rPr>
          <w:rFonts w:ascii="Arial" w:hAnsi="Arial" w:cs="Arial"/>
          <w:sz w:val="24"/>
        </w:rPr>
        <w:t>calculada proporcionalmente à nova carga horária tendo por base o valor fixado no Plano de Cargos e Vencimentos dos Membros do Magistério Público Municipal</w:t>
      </w:r>
      <w:r w:rsidRPr="00A80957">
        <w:rPr>
          <w:rFonts w:ascii="Arial" w:hAnsi="Arial" w:cs="Arial"/>
          <w:sz w:val="24"/>
        </w:rPr>
        <w:t>.</w:t>
      </w:r>
    </w:p>
    <w:p w:rsidR="00912B9A" w:rsidRPr="00A80957" w:rsidRDefault="00912B9A" w:rsidP="009E2371">
      <w:pPr>
        <w:widowControl w:val="0"/>
        <w:ind w:firstLine="993"/>
        <w:jc w:val="both"/>
        <w:rPr>
          <w:rFonts w:ascii="Arial" w:hAnsi="Arial" w:cs="Arial"/>
          <w:sz w:val="24"/>
        </w:rPr>
      </w:pPr>
    </w:p>
    <w:p w:rsidR="00912B9A" w:rsidRPr="00A80957" w:rsidRDefault="000D5BED" w:rsidP="009E2371">
      <w:pPr>
        <w:widowControl w:val="0"/>
        <w:ind w:firstLine="993"/>
        <w:jc w:val="both"/>
        <w:rPr>
          <w:rFonts w:ascii="Arial" w:hAnsi="Arial" w:cs="Arial"/>
          <w:b/>
          <w:sz w:val="24"/>
        </w:rPr>
      </w:pPr>
      <w:r w:rsidRPr="00A80957">
        <w:rPr>
          <w:rFonts w:ascii="Arial" w:hAnsi="Arial" w:cs="Arial"/>
          <w:b/>
          <w:sz w:val="24"/>
        </w:rPr>
        <w:t>I</w:t>
      </w:r>
      <w:r w:rsidR="00912B9A" w:rsidRPr="00A80957">
        <w:rPr>
          <w:rFonts w:ascii="Arial" w:hAnsi="Arial" w:cs="Arial"/>
          <w:b/>
          <w:sz w:val="24"/>
        </w:rPr>
        <w:t>X - DAS DISPOSIÇÕES FINAIS:</w:t>
      </w:r>
    </w:p>
    <w:p w:rsidR="00912B9A" w:rsidRPr="00A80957" w:rsidRDefault="00912B9A" w:rsidP="002E5F6E">
      <w:pPr>
        <w:widowControl w:val="0"/>
        <w:ind w:firstLine="960"/>
        <w:jc w:val="both"/>
        <w:rPr>
          <w:rFonts w:ascii="Arial" w:hAnsi="Arial" w:cs="Arial"/>
          <w:sz w:val="24"/>
          <w:szCs w:val="24"/>
        </w:rPr>
      </w:pPr>
    </w:p>
    <w:p w:rsidR="00912B9A" w:rsidRPr="00A80957" w:rsidRDefault="000D5BED" w:rsidP="002E5F6E">
      <w:pPr>
        <w:widowControl w:val="0"/>
        <w:ind w:firstLine="993"/>
        <w:jc w:val="both"/>
        <w:rPr>
          <w:rFonts w:ascii="Arial" w:hAnsi="Arial" w:cs="Arial"/>
          <w:sz w:val="24"/>
          <w:szCs w:val="24"/>
        </w:rPr>
      </w:pPr>
      <w:r w:rsidRPr="00A80957">
        <w:rPr>
          <w:rFonts w:ascii="Arial" w:hAnsi="Arial" w:cs="Arial"/>
          <w:sz w:val="24"/>
          <w:szCs w:val="24"/>
        </w:rPr>
        <w:t>1</w:t>
      </w:r>
      <w:r w:rsidR="006F499E" w:rsidRPr="00A80957">
        <w:rPr>
          <w:rFonts w:ascii="Arial" w:hAnsi="Arial" w:cs="Arial"/>
          <w:sz w:val="24"/>
          <w:szCs w:val="24"/>
        </w:rPr>
        <w:t>. As decisões, de</w:t>
      </w:r>
      <w:r w:rsidR="0066561B" w:rsidRPr="00A80957">
        <w:rPr>
          <w:rFonts w:ascii="Arial" w:hAnsi="Arial" w:cs="Arial"/>
          <w:sz w:val="24"/>
          <w:szCs w:val="24"/>
        </w:rPr>
        <w:t xml:space="preserve">spachos, alterações, correções e demais </w:t>
      </w:r>
      <w:r w:rsidR="006F499E" w:rsidRPr="00A80957">
        <w:rPr>
          <w:rFonts w:ascii="Arial" w:hAnsi="Arial" w:cs="Arial"/>
          <w:sz w:val="24"/>
          <w:szCs w:val="24"/>
        </w:rPr>
        <w:t>atos administrativos relativos a</w:t>
      </w:r>
      <w:r w:rsidR="00912B9A" w:rsidRPr="00A80957">
        <w:rPr>
          <w:rFonts w:ascii="Arial" w:hAnsi="Arial" w:cs="Arial"/>
          <w:sz w:val="24"/>
          <w:szCs w:val="24"/>
        </w:rPr>
        <w:t xml:space="preserve">o </w:t>
      </w:r>
      <w:r w:rsidRPr="00A80957">
        <w:rPr>
          <w:rFonts w:ascii="Arial" w:hAnsi="Arial" w:cs="Arial"/>
          <w:sz w:val="24"/>
          <w:szCs w:val="24"/>
        </w:rPr>
        <w:t xml:space="preserve">presente </w:t>
      </w:r>
      <w:r w:rsidR="00912B9A" w:rsidRPr="00A80957">
        <w:rPr>
          <w:rFonts w:ascii="Arial" w:hAnsi="Arial" w:cs="Arial"/>
          <w:sz w:val="24"/>
          <w:szCs w:val="24"/>
        </w:rPr>
        <w:t xml:space="preserve">Processo Seletivo </w:t>
      </w:r>
      <w:r w:rsidRPr="00A80957">
        <w:rPr>
          <w:rFonts w:ascii="Arial" w:hAnsi="Arial" w:cs="Arial"/>
          <w:sz w:val="24"/>
          <w:szCs w:val="24"/>
        </w:rPr>
        <w:t xml:space="preserve">Interno </w:t>
      </w:r>
      <w:r w:rsidR="00912B9A" w:rsidRPr="00A80957">
        <w:rPr>
          <w:rFonts w:ascii="Arial" w:hAnsi="Arial" w:cs="Arial"/>
          <w:sz w:val="24"/>
          <w:szCs w:val="24"/>
        </w:rPr>
        <w:t xml:space="preserve">serão efetuadas por edital, publicados no </w:t>
      </w:r>
      <w:r w:rsidR="00AF6DDC" w:rsidRPr="00A80957">
        <w:rPr>
          <w:rFonts w:ascii="Arial" w:hAnsi="Arial" w:cs="Arial"/>
          <w:sz w:val="24"/>
          <w:szCs w:val="24"/>
        </w:rPr>
        <w:t>Diário Oficial dos Municípios de Santa Catarina (DOM)</w:t>
      </w:r>
      <w:r w:rsidR="00912B9A" w:rsidRPr="00A80957">
        <w:rPr>
          <w:rFonts w:ascii="Arial" w:hAnsi="Arial" w:cs="Arial"/>
          <w:sz w:val="24"/>
          <w:szCs w:val="24"/>
        </w:rPr>
        <w:t xml:space="preserve">, e </w:t>
      </w:r>
      <w:r w:rsidR="00AF6DDC" w:rsidRPr="00A80957">
        <w:rPr>
          <w:rFonts w:ascii="Arial" w:hAnsi="Arial" w:cs="Arial"/>
          <w:sz w:val="24"/>
          <w:szCs w:val="24"/>
        </w:rPr>
        <w:t>n</w:t>
      </w:r>
      <w:r w:rsidR="00912B9A" w:rsidRPr="00A80957">
        <w:rPr>
          <w:rFonts w:ascii="Arial" w:hAnsi="Arial" w:cs="Arial"/>
          <w:sz w:val="24"/>
          <w:szCs w:val="24"/>
        </w:rPr>
        <w:t xml:space="preserve">a página da internet da </w:t>
      </w:r>
      <w:r w:rsidR="00AF6DDC" w:rsidRPr="00A80957">
        <w:rPr>
          <w:rFonts w:ascii="Arial" w:hAnsi="Arial" w:cs="Arial"/>
          <w:sz w:val="24"/>
          <w:szCs w:val="24"/>
        </w:rPr>
        <w:t>P</w:t>
      </w:r>
      <w:r w:rsidR="00912B9A" w:rsidRPr="00A80957">
        <w:rPr>
          <w:rFonts w:ascii="Arial" w:hAnsi="Arial" w:cs="Arial"/>
          <w:sz w:val="24"/>
          <w:szCs w:val="24"/>
        </w:rPr>
        <w:t xml:space="preserve">refeitura </w:t>
      </w:r>
      <w:r w:rsidR="00AF6DDC" w:rsidRPr="00A80957">
        <w:rPr>
          <w:rFonts w:ascii="Arial" w:hAnsi="Arial" w:cs="Arial"/>
          <w:sz w:val="24"/>
          <w:szCs w:val="24"/>
        </w:rPr>
        <w:t xml:space="preserve">Municipal </w:t>
      </w:r>
      <w:r w:rsidR="00912B9A" w:rsidRPr="00A80957">
        <w:rPr>
          <w:rFonts w:ascii="Arial" w:hAnsi="Arial" w:cs="Arial"/>
          <w:sz w:val="24"/>
          <w:szCs w:val="24"/>
        </w:rPr>
        <w:t xml:space="preserve">no endereço </w:t>
      </w:r>
      <w:hyperlink r:id="rId7" w:history="1">
        <w:r w:rsidR="00912B9A" w:rsidRPr="00A80957">
          <w:rPr>
            <w:rStyle w:val="Hyperlink"/>
            <w:rFonts w:ascii="Arial" w:hAnsi="Arial" w:cs="Arial"/>
            <w:color w:val="auto"/>
            <w:sz w:val="24"/>
            <w:szCs w:val="24"/>
          </w:rPr>
          <w:t>http://www.ipuacu.sc.gov.br</w:t>
        </w:r>
      </w:hyperlink>
      <w:r w:rsidR="00912B9A" w:rsidRPr="00A80957">
        <w:rPr>
          <w:rFonts w:ascii="Arial" w:hAnsi="Arial" w:cs="Arial"/>
          <w:sz w:val="24"/>
          <w:szCs w:val="24"/>
        </w:rPr>
        <w:t xml:space="preserve">. </w:t>
      </w:r>
    </w:p>
    <w:p w:rsidR="00912B9A" w:rsidRPr="00A80957" w:rsidRDefault="00912B9A" w:rsidP="002E5F6E">
      <w:pPr>
        <w:widowControl w:val="0"/>
        <w:ind w:firstLine="960"/>
        <w:jc w:val="both"/>
        <w:rPr>
          <w:rFonts w:ascii="Arial" w:hAnsi="Arial" w:cs="Arial"/>
          <w:sz w:val="24"/>
        </w:rPr>
      </w:pPr>
    </w:p>
    <w:p w:rsidR="00912B9A" w:rsidRPr="00A80957" w:rsidRDefault="000D5BED" w:rsidP="002E5F6E">
      <w:pPr>
        <w:widowControl w:val="0"/>
        <w:ind w:firstLine="960"/>
        <w:jc w:val="both"/>
        <w:rPr>
          <w:rFonts w:ascii="Arial" w:hAnsi="Arial" w:cs="Arial"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A80957">
          <w:rPr>
            <w:rFonts w:ascii="Arial" w:hAnsi="Arial" w:cs="Arial"/>
            <w:sz w:val="24"/>
          </w:rPr>
          <w:t>2</w:t>
        </w:r>
        <w:r w:rsidR="00912B9A" w:rsidRPr="00A80957">
          <w:rPr>
            <w:rFonts w:ascii="Arial" w:hAnsi="Arial" w:cs="Arial"/>
            <w:sz w:val="24"/>
          </w:rPr>
          <w:t>. A</w:t>
        </w:r>
      </w:smartTag>
      <w:r w:rsidR="00912B9A" w:rsidRPr="00A80957">
        <w:rPr>
          <w:rFonts w:ascii="Arial" w:hAnsi="Arial" w:cs="Arial"/>
          <w:sz w:val="24"/>
        </w:rPr>
        <w:t xml:space="preserve"> qualquer tempo poder-se-á anular a inscrição ou </w:t>
      </w:r>
      <w:r w:rsidRPr="00A80957">
        <w:rPr>
          <w:rFonts w:ascii="Arial" w:hAnsi="Arial" w:cs="Arial"/>
          <w:sz w:val="24"/>
        </w:rPr>
        <w:t xml:space="preserve">classificação </w:t>
      </w:r>
      <w:r w:rsidR="00912B9A" w:rsidRPr="00A80957">
        <w:rPr>
          <w:rFonts w:ascii="Arial" w:hAnsi="Arial" w:cs="Arial"/>
          <w:sz w:val="24"/>
        </w:rPr>
        <w:t>do candidato, desde que verificada qualquer falsidade nas declarações e/ou quaisquer irregularidades n</w:t>
      </w:r>
      <w:r w:rsidRPr="00A80957">
        <w:rPr>
          <w:rFonts w:ascii="Arial" w:hAnsi="Arial" w:cs="Arial"/>
          <w:sz w:val="24"/>
        </w:rPr>
        <w:t>o</w:t>
      </w:r>
      <w:r w:rsidR="00912B9A" w:rsidRPr="00A80957">
        <w:rPr>
          <w:rFonts w:ascii="Arial" w:hAnsi="Arial" w:cs="Arial"/>
          <w:sz w:val="24"/>
        </w:rPr>
        <w:t>s documentos apresentados</w:t>
      </w:r>
      <w:r w:rsidR="00AF6DDC" w:rsidRPr="00A80957">
        <w:rPr>
          <w:rFonts w:ascii="Arial" w:hAnsi="Arial" w:cs="Arial"/>
          <w:sz w:val="24"/>
        </w:rPr>
        <w:t>.</w:t>
      </w:r>
    </w:p>
    <w:p w:rsidR="00912B9A" w:rsidRPr="00A80957" w:rsidRDefault="00912B9A" w:rsidP="002E5F6E">
      <w:pPr>
        <w:widowControl w:val="0"/>
        <w:ind w:firstLine="960"/>
        <w:jc w:val="both"/>
        <w:rPr>
          <w:rFonts w:ascii="Arial" w:hAnsi="Arial" w:cs="Arial"/>
          <w:sz w:val="24"/>
          <w:szCs w:val="24"/>
        </w:rPr>
      </w:pPr>
    </w:p>
    <w:p w:rsidR="00FA419F" w:rsidRPr="00A80957" w:rsidRDefault="00FA419F" w:rsidP="002E5F6E">
      <w:pPr>
        <w:widowControl w:val="0"/>
        <w:ind w:firstLine="960"/>
        <w:jc w:val="both"/>
        <w:rPr>
          <w:rFonts w:ascii="Arial" w:hAnsi="Arial" w:cs="Arial"/>
          <w:sz w:val="24"/>
          <w:szCs w:val="24"/>
        </w:rPr>
      </w:pPr>
      <w:r w:rsidRPr="00A80957">
        <w:rPr>
          <w:rFonts w:ascii="Arial" w:hAnsi="Arial" w:cs="Arial"/>
          <w:sz w:val="24"/>
          <w:szCs w:val="24"/>
        </w:rPr>
        <w:t xml:space="preserve">3. As disposições previstas neste edital poderão ser impugnadas </w:t>
      </w:r>
      <w:r w:rsidR="00383557" w:rsidRPr="00A80957">
        <w:rPr>
          <w:rFonts w:ascii="Arial" w:hAnsi="Arial" w:cs="Arial"/>
          <w:sz w:val="24"/>
          <w:szCs w:val="24"/>
        </w:rPr>
        <w:t xml:space="preserve">por eventuais interessados </w:t>
      </w:r>
      <w:r w:rsidRPr="00A80957">
        <w:rPr>
          <w:rFonts w:ascii="Arial" w:hAnsi="Arial" w:cs="Arial"/>
          <w:sz w:val="24"/>
          <w:szCs w:val="24"/>
        </w:rPr>
        <w:t>até o dia 20 de fevereiro de 2024</w:t>
      </w:r>
      <w:r w:rsidR="00383557" w:rsidRPr="00A80957">
        <w:rPr>
          <w:rFonts w:ascii="Arial" w:hAnsi="Arial" w:cs="Arial"/>
          <w:sz w:val="24"/>
          <w:szCs w:val="24"/>
        </w:rPr>
        <w:t>, manifestando-se a Administração Municipal nos dois úteis posteriores</w:t>
      </w:r>
      <w:r w:rsidRPr="00A80957">
        <w:rPr>
          <w:rFonts w:ascii="Arial" w:hAnsi="Arial" w:cs="Arial"/>
          <w:sz w:val="24"/>
          <w:szCs w:val="24"/>
        </w:rPr>
        <w:t>.</w:t>
      </w:r>
    </w:p>
    <w:p w:rsidR="00912B9A" w:rsidRPr="00A80957" w:rsidRDefault="00912B9A" w:rsidP="002E5F6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12B9A" w:rsidRPr="00A80957" w:rsidRDefault="00912B9A" w:rsidP="00C5637F">
      <w:pPr>
        <w:widowControl w:val="0"/>
        <w:ind w:firstLine="993"/>
        <w:jc w:val="both"/>
        <w:rPr>
          <w:rFonts w:ascii="Arial" w:hAnsi="Arial" w:cs="Arial"/>
          <w:sz w:val="24"/>
          <w:szCs w:val="24"/>
        </w:rPr>
      </w:pPr>
      <w:r w:rsidRPr="00A80957">
        <w:rPr>
          <w:rFonts w:ascii="Arial" w:hAnsi="Arial" w:cs="Arial"/>
          <w:sz w:val="24"/>
          <w:szCs w:val="24"/>
        </w:rPr>
        <w:t>Gabinete d</w:t>
      </w:r>
      <w:r w:rsidR="00C5637F" w:rsidRPr="00A80957">
        <w:rPr>
          <w:rFonts w:ascii="Arial" w:hAnsi="Arial" w:cs="Arial"/>
          <w:sz w:val="24"/>
          <w:szCs w:val="24"/>
        </w:rPr>
        <w:t>a</w:t>
      </w:r>
      <w:r w:rsidRPr="00A80957">
        <w:rPr>
          <w:rFonts w:ascii="Arial" w:hAnsi="Arial" w:cs="Arial"/>
          <w:sz w:val="24"/>
          <w:szCs w:val="24"/>
        </w:rPr>
        <w:t xml:space="preserve"> Prefeit</w:t>
      </w:r>
      <w:r w:rsidR="00C5637F" w:rsidRPr="00A80957">
        <w:rPr>
          <w:rFonts w:ascii="Arial" w:hAnsi="Arial" w:cs="Arial"/>
          <w:sz w:val="24"/>
          <w:szCs w:val="24"/>
        </w:rPr>
        <w:t>a d</w:t>
      </w:r>
      <w:r w:rsidRPr="00A80957">
        <w:rPr>
          <w:rFonts w:ascii="Arial" w:hAnsi="Arial" w:cs="Arial"/>
          <w:sz w:val="24"/>
          <w:szCs w:val="24"/>
        </w:rPr>
        <w:t>o Munic</w:t>
      </w:r>
      <w:r w:rsidR="00C5637F" w:rsidRPr="00A80957">
        <w:rPr>
          <w:rFonts w:ascii="Arial" w:hAnsi="Arial" w:cs="Arial"/>
          <w:sz w:val="24"/>
          <w:szCs w:val="24"/>
        </w:rPr>
        <w:t>ípio</w:t>
      </w:r>
      <w:r w:rsidRPr="00A80957">
        <w:rPr>
          <w:rFonts w:ascii="Arial" w:hAnsi="Arial" w:cs="Arial"/>
          <w:sz w:val="24"/>
          <w:szCs w:val="24"/>
        </w:rPr>
        <w:t xml:space="preserve"> de Ipuaç</w:t>
      </w:r>
      <w:r w:rsidR="009E2371" w:rsidRPr="00A80957">
        <w:rPr>
          <w:rFonts w:ascii="Arial" w:hAnsi="Arial" w:cs="Arial"/>
          <w:sz w:val="24"/>
          <w:szCs w:val="24"/>
        </w:rPr>
        <w:t>u</w:t>
      </w:r>
      <w:r w:rsidRPr="00A80957">
        <w:rPr>
          <w:rFonts w:ascii="Arial" w:hAnsi="Arial" w:cs="Arial"/>
          <w:sz w:val="24"/>
          <w:szCs w:val="24"/>
        </w:rPr>
        <w:t xml:space="preserve"> (SC), em </w:t>
      </w:r>
      <w:r w:rsidR="008F529E" w:rsidRPr="00A80957">
        <w:rPr>
          <w:rFonts w:ascii="Arial" w:hAnsi="Arial" w:cs="Arial"/>
          <w:sz w:val="24"/>
          <w:szCs w:val="24"/>
        </w:rPr>
        <w:t>1</w:t>
      </w:r>
      <w:r w:rsidR="009C52F9" w:rsidRPr="00A80957">
        <w:rPr>
          <w:rFonts w:ascii="Arial" w:hAnsi="Arial" w:cs="Arial"/>
          <w:sz w:val="24"/>
          <w:szCs w:val="24"/>
        </w:rPr>
        <w:t>4</w:t>
      </w:r>
      <w:r w:rsidRPr="00A80957">
        <w:rPr>
          <w:rFonts w:ascii="Arial" w:hAnsi="Arial" w:cs="Arial"/>
          <w:sz w:val="24"/>
          <w:szCs w:val="24"/>
        </w:rPr>
        <w:t xml:space="preserve"> de </w:t>
      </w:r>
      <w:r w:rsidR="008F529E" w:rsidRPr="00A80957">
        <w:rPr>
          <w:rFonts w:ascii="Arial" w:hAnsi="Arial" w:cs="Arial"/>
          <w:sz w:val="24"/>
          <w:szCs w:val="24"/>
        </w:rPr>
        <w:t>fevereiro</w:t>
      </w:r>
      <w:r w:rsidRPr="00A80957">
        <w:rPr>
          <w:rFonts w:ascii="Arial" w:hAnsi="Arial" w:cs="Arial"/>
          <w:sz w:val="24"/>
          <w:szCs w:val="24"/>
        </w:rPr>
        <w:t xml:space="preserve"> de </w:t>
      </w:r>
      <w:r w:rsidR="00045ADC" w:rsidRPr="00A80957">
        <w:rPr>
          <w:rFonts w:ascii="Arial" w:hAnsi="Arial" w:cs="Arial"/>
          <w:sz w:val="24"/>
          <w:szCs w:val="24"/>
        </w:rPr>
        <w:t>20</w:t>
      </w:r>
      <w:r w:rsidR="008F529E" w:rsidRPr="00A80957">
        <w:rPr>
          <w:rFonts w:ascii="Arial" w:hAnsi="Arial" w:cs="Arial"/>
          <w:sz w:val="24"/>
          <w:szCs w:val="24"/>
        </w:rPr>
        <w:t>24</w:t>
      </w:r>
      <w:r w:rsidRPr="00A80957">
        <w:rPr>
          <w:rFonts w:ascii="Arial" w:hAnsi="Arial" w:cs="Arial"/>
          <w:sz w:val="24"/>
          <w:szCs w:val="24"/>
        </w:rPr>
        <w:t>.</w:t>
      </w:r>
    </w:p>
    <w:p w:rsidR="00912B9A" w:rsidRPr="00A80957" w:rsidRDefault="00912B9A" w:rsidP="002E5F6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12B9A" w:rsidRPr="00A80957" w:rsidRDefault="00912B9A" w:rsidP="002E5F6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F3772" w:rsidRPr="00A80957" w:rsidRDefault="00AF3772" w:rsidP="002E5F6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12B9A" w:rsidRPr="00A80957" w:rsidRDefault="00C5637F" w:rsidP="002E5F6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80957">
        <w:rPr>
          <w:rFonts w:ascii="Arial" w:hAnsi="Arial" w:cs="Arial"/>
          <w:b/>
          <w:sz w:val="24"/>
          <w:szCs w:val="24"/>
        </w:rPr>
        <w:t>CLORI PEROZA</w:t>
      </w:r>
    </w:p>
    <w:p w:rsidR="00912B9A" w:rsidRPr="00A80957" w:rsidRDefault="00912B9A" w:rsidP="002E5F6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0957">
        <w:rPr>
          <w:rFonts w:ascii="Arial" w:hAnsi="Arial" w:cs="Arial"/>
          <w:b/>
          <w:bCs/>
          <w:sz w:val="24"/>
          <w:szCs w:val="24"/>
        </w:rPr>
        <w:t>Prefeit</w:t>
      </w:r>
      <w:r w:rsidR="00C5637F" w:rsidRPr="00A80957">
        <w:rPr>
          <w:rFonts w:ascii="Arial" w:hAnsi="Arial" w:cs="Arial"/>
          <w:b/>
          <w:bCs/>
          <w:sz w:val="24"/>
          <w:szCs w:val="24"/>
        </w:rPr>
        <w:t>a d</w:t>
      </w:r>
      <w:r w:rsidRPr="00A80957">
        <w:rPr>
          <w:rFonts w:ascii="Arial" w:hAnsi="Arial" w:cs="Arial"/>
          <w:b/>
          <w:bCs/>
          <w:sz w:val="24"/>
          <w:szCs w:val="24"/>
        </w:rPr>
        <w:t>o Munic</w:t>
      </w:r>
      <w:r w:rsidR="00C5637F" w:rsidRPr="00A80957">
        <w:rPr>
          <w:rFonts w:ascii="Arial" w:hAnsi="Arial" w:cs="Arial"/>
          <w:b/>
          <w:bCs/>
          <w:sz w:val="24"/>
          <w:szCs w:val="24"/>
        </w:rPr>
        <w:t>ípio</w:t>
      </w:r>
    </w:p>
    <w:sectPr w:rsidR="00912B9A" w:rsidRPr="00A80957" w:rsidSect="00AF3772">
      <w:headerReference w:type="default" r:id="rId8"/>
      <w:footerReference w:type="default" r:id="rId9"/>
      <w:footnotePr>
        <w:pos w:val="beneathText"/>
      </w:footnotePr>
      <w:pgSz w:w="11905" w:h="16837"/>
      <w:pgMar w:top="1190" w:right="990" w:bottom="1134" w:left="1701" w:header="1134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37" w:rsidRDefault="00D03137">
      <w:r>
        <w:separator/>
      </w:r>
    </w:p>
  </w:endnote>
  <w:endnote w:type="continuationSeparator" w:id="0">
    <w:p w:rsidR="00D03137" w:rsidRDefault="00D0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72" w:rsidRDefault="00AF3772" w:rsidP="00AF3772">
    <w:pPr>
      <w:pStyle w:val="Rodap"/>
      <w:rPr>
        <w:rFonts w:ascii="Arial" w:hAnsi="Arial" w:cs="Arial"/>
        <w:sz w:val="22"/>
      </w:rPr>
    </w:pPr>
    <w:r>
      <w:rPr>
        <w:rFonts w:ascii="Arial" w:hAnsi="Arial" w:cs="Arial"/>
        <w:sz w:val="16"/>
      </w:rPr>
      <w:t xml:space="preserve">Fone/fax: 49 449 0045          </w:t>
    </w:r>
    <w:r>
      <w:rPr>
        <w:rFonts w:ascii="Arial" w:hAnsi="Arial" w:cs="Arial"/>
        <w:sz w:val="16"/>
      </w:rPr>
      <w:tab/>
      <w:t xml:space="preserve">CNPJ 95.993.028/0001-83           </w:t>
    </w:r>
    <w:r>
      <w:rPr>
        <w:rFonts w:ascii="Arial" w:hAnsi="Arial" w:cs="Arial"/>
        <w:sz w:val="16"/>
      </w:rPr>
      <w:tab/>
      <w:t xml:space="preserve"> Rua Zanella – 818           </w:t>
    </w:r>
  </w:p>
  <w:p w:rsidR="00912B9A" w:rsidRPr="00AF3772" w:rsidRDefault="00AF3772">
    <w:pPr>
      <w:pStyle w:val="Rodap"/>
    </w:pPr>
    <w:r>
      <w:rPr>
        <w:rFonts w:ascii="Arial" w:hAnsi="Arial" w:cs="Arial"/>
      </w:rPr>
      <w:t>CEP: 89832-000</w:t>
    </w:r>
    <w:proofErr w:type="gramStart"/>
    <w:r>
      <w:rPr>
        <w:rFonts w:ascii="Arial" w:hAnsi="Arial" w:cs="Arial"/>
      </w:rPr>
      <w:tab/>
      <w:t xml:space="preserve">  IPUAÇU</w:t>
    </w:r>
    <w:proofErr w:type="gramEnd"/>
    <w:r>
      <w:rPr>
        <w:rFonts w:ascii="Arial" w:hAnsi="Arial" w:cs="Arial"/>
      </w:rPr>
      <w:tab/>
      <w:t xml:space="preserve">                              SANTA CATARINA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37" w:rsidRDefault="00D03137">
      <w:r>
        <w:separator/>
      </w:r>
    </w:p>
  </w:footnote>
  <w:footnote w:type="continuationSeparator" w:id="0">
    <w:p w:rsidR="00D03137" w:rsidRDefault="00D0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72" w:rsidRDefault="00E14327" w:rsidP="00AF3772">
    <w:pPr>
      <w:pStyle w:val="Cabealho"/>
    </w:pPr>
    <w:r>
      <w:rPr>
        <w:noProof/>
        <w:lang w:eastAsia="pt-BR"/>
      </w:rPr>
      <w:drawing>
        <wp:inline distT="0" distB="0" distL="0" distR="0">
          <wp:extent cx="4229100" cy="10668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B9A" w:rsidRDefault="00912B9A">
    <w:pPr>
      <w:pStyle w:val="Cabealho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upperRoman"/>
      <w:lvlText w:val="%1."/>
      <w:lvlJc w:val="left"/>
      <w:pPr>
        <w:tabs>
          <w:tab w:val="num" w:pos="1004"/>
        </w:tabs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28"/>
    <w:lvl w:ilvl="0">
      <w:start w:val="1"/>
      <w:numFmt w:val="upperRoman"/>
      <w:lvlText w:val="%1."/>
      <w:lvlJc w:val="right"/>
      <w:pPr>
        <w:tabs>
          <w:tab w:val="num" w:pos="1004"/>
        </w:tabs>
      </w:pPr>
      <w:rPr>
        <w:b/>
        <w:i w:val="0"/>
      </w:rPr>
    </w:lvl>
  </w:abstractNum>
  <w:abstractNum w:abstractNumId="5" w15:restartNumberingAfterBreak="0">
    <w:nsid w:val="00000006"/>
    <w:multiLevelType w:val="singleLevel"/>
    <w:tmpl w:val="00000006"/>
    <w:name w:val="WW8Num34"/>
    <w:lvl w:ilvl="0">
      <w:start w:val="1"/>
      <w:numFmt w:val="upperRoman"/>
      <w:lvlText w:val="%1."/>
      <w:lvlJc w:val="left"/>
      <w:pPr>
        <w:tabs>
          <w:tab w:val="num" w:pos="1080"/>
        </w:tabs>
      </w:pPr>
      <w:rPr>
        <w:b/>
        <w:i w:val="0"/>
      </w:rPr>
    </w:lvl>
  </w:abstractNum>
  <w:abstractNum w:abstractNumId="6" w15:restartNumberingAfterBreak="0">
    <w:nsid w:val="00000007"/>
    <w:multiLevelType w:val="singleLevel"/>
    <w:tmpl w:val="00000007"/>
    <w:name w:val="WW8Num36"/>
    <w:lvl w:ilvl="0">
      <w:start w:val="6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6B033CB"/>
    <w:multiLevelType w:val="hybridMultilevel"/>
    <w:tmpl w:val="4B78A5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E56F7E"/>
    <w:multiLevelType w:val="multilevel"/>
    <w:tmpl w:val="1402F3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191E51E7"/>
    <w:multiLevelType w:val="hybridMultilevel"/>
    <w:tmpl w:val="517EBEDC"/>
    <w:lvl w:ilvl="0" w:tplc="C0BCA23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EA3080"/>
    <w:multiLevelType w:val="hybridMultilevel"/>
    <w:tmpl w:val="98CE9EB8"/>
    <w:lvl w:ilvl="0" w:tplc="0416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1" w15:restartNumberingAfterBreak="0">
    <w:nsid w:val="2AD61BE1"/>
    <w:multiLevelType w:val="hybridMultilevel"/>
    <w:tmpl w:val="BFFCC12C"/>
    <w:lvl w:ilvl="0" w:tplc="142C24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F65802"/>
    <w:multiLevelType w:val="hybridMultilevel"/>
    <w:tmpl w:val="251AC0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22172"/>
    <w:multiLevelType w:val="hybridMultilevel"/>
    <w:tmpl w:val="963052B4"/>
    <w:lvl w:ilvl="0" w:tplc="36B29A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D6F40"/>
    <w:multiLevelType w:val="multilevel"/>
    <w:tmpl w:val="91865144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9D77E76"/>
    <w:multiLevelType w:val="hybridMultilevel"/>
    <w:tmpl w:val="80FE3506"/>
    <w:lvl w:ilvl="0" w:tplc="C142A6E8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9BA0007"/>
    <w:multiLevelType w:val="hybridMultilevel"/>
    <w:tmpl w:val="54EA14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D6B8A"/>
    <w:multiLevelType w:val="multilevel"/>
    <w:tmpl w:val="9A0E8152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1FF4DE6"/>
    <w:multiLevelType w:val="multilevel"/>
    <w:tmpl w:val="9A0E8152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7980BDD"/>
    <w:multiLevelType w:val="hybridMultilevel"/>
    <w:tmpl w:val="FBC42BD0"/>
    <w:lvl w:ilvl="0" w:tplc="5622BD76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CE55DFA"/>
    <w:multiLevelType w:val="multilevel"/>
    <w:tmpl w:val="9A0E8152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6D7D2AB1"/>
    <w:multiLevelType w:val="hybridMultilevel"/>
    <w:tmpl w:val="0114BB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12138D"/>
    <w:multiLevelType w:val="multilevel"/>
    <w:tmpl w:val="9DD21EAC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99"/>
        </w:tabs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93"/>
        </w:tabs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20"/>
        </w:tabs>
        <w:ind w:left="6620" w:hanging="1800"/>
      </w:pPr>
      <w:rPr>
        <w:rFonts w:hint="default"/>
      </w:rPr>
    </w:lvl>
  </w:abstractNum>
  <w:abstractNum w:abstractNumId="23" w15:restartNumberingAfterBreak="0">
    <w:nsid w:val="753F3692"/>
    <w:multiLevelType w:val="multilevel"/>
    <w:tmpl w:val="AC443A1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 w15:restartNumberingAfterBreak="0">
    <w:nsid w:val="791436DE"/>
    <w:multiLevelType w:val="singleLevel"/>
    <w:tmpl w:val="3070B900"/>
    <w:lvl w:ilvl="0">
      <w:start w:val="1"/>
      <w:numFmt w:val="decimal"/>
      <w:lvlText w:val="2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7C9A705C"/>
    <w:multiLevelType w:val="hybridMultilevel"/>
    <w:tmpl w:val="B3A40D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C28DC"/>
    <w:multiLevelType w:val="hybridMultilevel"/>
    <w:tmpl w:val="764E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16"/>
  </w:num>
  <w:num w:numId="10">
    <w:abstractNumId w:val="11"/>
  </w:num>
  <w:num w:numId="11">
    <w:abstractNumId w:val="14"/>
  </w:num>
  <w:num w:numId="12">
    <w:abstractNumId w:val="19"/>
  </w:num>
  <w:num w:numId="13">
    <w:abstractNumId w:val="9"/>
  </w:num>
  <w:num w:numId="14">
    <w:abstractNumId w:val="15"/>
  </w:num>
  <w:num w:numId="15">
    <w:abstractNumId w:val="22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21"/>
  </w:num>
  <w:num w:numId="26">
    <w:abstractNumId w:val="7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E4"/>
    <w:rsid w:val="000372B8"/>
    <w:rsid w:val="00045ADC"/>
    <w:rsid w:val="000645E4"/>
    <w:rsid w:val="000B17D6"/>
    <w:rsid w:val="000D5BED"/>
    <w:rsid w:val="00145615"/>
    <w:rsid w:val="002249EB"/>
    <w:rsid w:val="0028049E"/>
    <w:rsid w:val="00281E02"/>
    <w:rsid w:val="002A2969"/>
    <w:rsid w:val="002E5F6E"/>
    <w:rsid w:val="00316AFA"/>
    <w:rsid w:val="003604BC"/>
    <w:rsid w:val="003741C9"/>
    <w:rsid w:val="003753CA"/>
    <w:rsid w:val="00383557"/>
    <w:rsid w:val="003F0DC9"/>
    <w:rsid w:val="00541706"/>
    <w:rsid w:val="005D2D9E"/>
    <w:rsid w:val="0066561B"/>
    <w:rsid w:val="00667084"/>
    <w:rsid w:val="006919B3"/>
    <w:rsid w:val="006F499E"/>
    <w:rsid w:val="006F7B60"/>
    <w:rsid w:val="006F7DD5"/>
    <w:rsid w:val="007072BD"/>
    <w:rsid w:val="0073363B"/>
    <w:rsid w:val="00783688"/>
    <w:rsid w:val="007E7326"/>
    <w:rsid w:val="007F3344"/>
    <w:rsid w:val="008F529E"/>
    <w:rsid w:val="00912B9A"/>
    <w:rsid w:val="00977B95"/>
    <w:rsid w:val="009C52F9"/>
    <w:rsid w:val="009E2371"/>
    <w:rsid w:val="00A1054E"/>
    <w:rsid w:val="00A76981"/>
    <w:rsid w:val="00A80957"/>
    <w:rsid w:val="00AF3772"/>
    <w:rsid w:val="00AF6DDC"/>
    <w:rsid w:val="00B445AD"/>
    <w:rsid w:val="00B511A4"/>
    <w:rsid w:val="00BD6D69"/>
    <w:rsid w:val="00C376B2"/>
    <w:rsid w:val="00C5637F"/>
    <w:rsid w:val="00D03137"/>
    <w:rsid w:val="00D454C3"/>
    <w:rsid w:val="00DA02E9"/>
    <w:rsid w:val="00E14327"/>
    <w:rsid w:val="00E628FD"/>
    <w:rsid w:val="00EE6DC8"/>
    <w:rsid w:val="00F166F3"/>
    <w:rsid w:val="00F96709"/>
    <w:rsid w:val="00FA056B"/>
    <w:rsid w:val="00F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470D389-1667-4A07-82EB-4AB4236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uppressAutoHyphens w:val="0"/>
      <w:autoSpaceDE/>
      <w:ind w:left="709"/>
      <w:jc w:val="both"/>
      <w:outlineLvl w:val="1"/>
    </w:pPr>
    <w:rPr>
      <w:sz w:val="28"/>
      <w:lang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color w:val="000000"/>
    </w:rPr>
  </w:style>
  <w:style w:type="character" w:customStyle="1" w:styleId="WW8Num7z0">
    <w:name w:val="WW8Num7z0"/>
    <w:rPr>
      <w:b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4z0">
    <w:name w:val="WW8Num14z0"/>
    <w:rPr>
      <w:b/>
      <w:i w:val="0"/>
    </w:rPr>
  </w:style>
  <w:style w:type="character" w:customStyle="1" w:styleId="WW8Num15z0">
    <w:name w:val="WW8Num15z0"/>
    <w:rPr>
      <w:b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WW8Num17z0">
    <w:name w:val="WW8Num17z0"/>
    <w:rPr>
      <w:b/>
      <w:i w:val="0"/>
    </w:rPr>
  </w:style>
  <w:style w:type="character" w:customStyle="1" w:styleId="WW8Num18z0">
    <w:name w:val="WW8Num18z0"/>
    <w:rPr>
      <w:b/>
      <w:i w:val="0"/>
    </w:rPr>
  </w:style>
  <w:style w:type="character" w:customStyle="1" w:styleId="WW8Num19z0">
    <w:name w:val="WW8Num19z0"/>
    <w:rPr>
      <w:b/>
      <w:i w:val="0"/>
    </w:rPr>
  </w:style>
  <w:style w:type="character" w:customStyle="1" w:styleId="WW8Num21z0">
    <w:name w:val="WW8Num21z0"/>
    <w:rPr>
      <w:sz w:val="24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6z0">
    <w:name w:val="WW8Num26z0"/>
    <w:rPr>
      <w:b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/>
      <w:i w:val="0"/>
    </w:rPr>
  </w:style>
  <w:style w:type="character" w:customStyle="1" w:styleId="WW8Num32z0">
    <w:name w:val="WW8Num32z0"/>
    <w:rPr>
      <w:b/>
      <w:i w:val="0"/>
    </w:rPr>
  </w:style>
  <w:style w:type="character" w:customStyle="1" w:styleId="WW8Num33z0">
    <w:name w:val="WW8Num33z0"/>
    <w:rPr>
      <w:b/>
      <w:i w:val="0"/>
    </w:rPr>
  </w:style>
  <w:style w:type="character" w:customStyle="1" w:styleId="WW8Num34z0">
    <w:name w:val="WW8Num34z0"/>
    <w:rPr>
      <w:b/>
      <w:i w:val="0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134"/>
      <w:jc w:val="both"/>
    </w:pPr>
    <w:rPr>
      <w:sz w:val="24"/>
      <w:szCs w:val="24"/>
    </w:rPr>
  </w:style>
  <w:style w:type="paragraph" w:styleId="Recuodecorpodetexto2">
    <w:name w:val="Body Text Indent 2"/>
    <w:basedOn w:val="Normal"/>
    <w:pPr>
      <w:ind w:left="1843"/>
      <w:jc w:val="both"/>
    </w:pPr>
    <w:rPr>
      <w:sz w:val="24"/>
      <w:szCs w:val="24"/>
    </w:rPr>
  </w:style>
  <w:style w:type="paragraph" w:styleId="Recuodecorpodetexto3">
    <w:name w:val="Body Text Indent 3"/>
    <w:basedOn w:val="Normal"/>
    <w:pPr>
      <w:ind w:left="1134" w:hanging="567"/>
      <w:jc w:val="both"/>
    </w:pPr>
    <w:rPr>
      <w:b/>
      <w:bCs/>
      <w:sz w:val="24"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denotaderodap">
    <w:name w:val="footnote text"/>
    <w:basedOn w:val="Normal"/>
    <w:semiHidden/>
    <w:pPr>
      <w:autoSpaceDE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suppressAutoHyphens w:val="0"/>
      <w:overflowPunct w:val="0"/>
      <w:autoSpaceDN w:val="0"/>
      <w:adjustRightInd w:val="0"/>
      <w:jc w:val="both"/>
      <w:textAlignment w:val="baseline"/>
    </w:pPr>
    <w:rPr>
      <w:rFonts w:ascii="Arial" w:hAnsi="Arial"/>
      <w:color w:val="000000"/>
      <w:sz w:val="28"/>
      <w:lang w:eastAsia="pt-BR"/>
    </w:rPr>
  </w:style>
  <w:style w:type="paragraph" w:customStyle="1" w:styleId="Recuodecorpodetexto21">
    <w:name w:val="Recuo de corpo de texto 21"/>
    <w:basedOn w:val="Normal"/>
    <w:pPr>
      <w:suppressAutoHyphens w:val="0"/>
      <w:overflowPunct w:val="0"/>
      <w:autoSpaceDN w:val="0"/>
      <w:adjustRightInd w:val="0"/>
      <w:ind w:left="709"/>
      <w:jc w:val="both"/>
      <w:textAlignment w:val="baseline"/>
    </w:pPr>
    <w:rPr>
      <w:rFonts w:ascii="Arial" w:hAnsi="Arial"/>
      <w:color w:val="000000"/>
      <w:sz w:val="28"/>
      <w:lang w:eastAsia="pt-BR"/>
    </w:rPr>
  </w:style>
  <w:style w:type="paragraph" w:customStyle="1" w:styleId="Corpodetexto31">
    <w:name w:val="Corpo de texto 31"/>
    <w:basedOn w:val="Normal"/>
    <w:pPr>
      <w:suppressAutoHyphens w:val="0"/>
      <w:overflowPunct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pt-BR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Textoembloco">
    <w:name w:val="Block Text"/>
    <w:basedOn w:val="Normal"/>
    <w:pPr>
      <w:suppressAutoHyphens w:val="0"/>
      <w:autoSpaceDE/>
      <w:ind w:left="540" w:right="-1602"/>
    </w:pPr>
    <w:rPr>
      <w:sz w:val="24"/>
      <w:szCs w:val="24"/>
      <w:lang w:eastAsia="pt-BR"/>
    </w:rPr>
  </w:style>
  <w:style w:type="paragraph" w:styleId="TextosemFormatao">
    <w:name w:val="Plain Text"/>
    <w:basedOn w:val="Normal"/>
    <w:pPr>
      <w:suppressAutoHyphens w:val="0"/>
      <w:autoSpaceDE/>
    </w:pPr>
    <w:rPr>
      <w:rFonts w:ascii="Courier New" w:hAnsi="Courier New" w:cs="Courier New"/>
      <w:lang w:eastAsia="pt-BR"/>
    </w:rPr>
  </w:style>
  <w:style w:type="table" w:styleId="Tabelacomgrade">
    <w:name w:val="Table Grid"/>
    <w:basedOn w:val="Tabelanormal"/>
    <w:rsid w:val="007F3344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A05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05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uacu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942</Words>
  <Characters>5090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O Prefeito Municipal de Lindóia do Sul, Estado de Santa Catarin</vt:lpstr>
      <vt:lpstr>ABRE INSCRIÇÕES E BAIXA NORMAS RELATIVAS AO PROCESSO SELETIVO INTERNO PARA AMPLI</vt:lpstr>
    </vt:vector>
  </TitlesOfParts>
  <Company/>
  <LinksUpToDate>false</LinksUpToDate>
  <CharactersWithSpaces>6020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http://www.ipuacu.sc.gov.br/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Prefeito Municipal de Lindóia do Sul, Estado de Santa Catarin</dc:title>
  <dc:creator>Municipio de Lindoia do Sul</dc:creator>
  <cp:lastModifiedBy>User</cp:lastModifiedBy>
  <cp:revision>10</cp:revision>
  <cp:lastPrinted>2024-02-14T16:59:00Z</cp:lastPrinted>
  <dcterms:created xsi:type="dcterms:W3CDTF">2024-02-07T13:30:00Z</dcterms:created>
  <dcterms:modified xsi:type="dcterms:W3CDTF">2024-02-14T18:14:00Z</dcterms:modified>
</cp:coreProperties>
</file>