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C59DA" w:rsidRDefault="00A1054E" w:rsidP="002E5F6E">
      <w:pPr>
        <w:pStyle w:val="Recuodecorpodetexto"/>
        <w:widowControl w:val="0"/>
        <w:ind w:left="1701"/>
        <w:rPr>
          <w:rFonts w:ascii="Arial" w:hAnsi="Arial" w:cs="Arial"/>
          <w:b/>
          <w:u w:val="single"/>
        </w:rPr>
      </w:pPr>
      <w:bookmarkStart w:id="0" w:name="_GoBack"/>
      <w:bookmarkEnd w:id="0"/>
      <w:r w:rsidRPr="00A80957">
        <w:rPr>
          <w:rFonts w:ascii="Arial" w:hAnsi="Arial" w:cs="Arial"/>
          <w:b/>
          <w:u w:val="single"/>
        </w:rPr>
        <w:t xml:space="preserve">EDITAL </w:t>
      </w:r>
      <w:r w:rsidR="007C59DA">
        <w:rPr>
          <w:rFonts w:ascii="Arial" w:hAnsi="Arial" w:cs="Arial"/>
          <w:b/>
          <w:u w:val="single"/>
        </w:rPr>
        <w:t>N. 02/2024 - RETIFICAÇÃO</w:t>
      </w:r>
    </w:p>
    <w:p w:rsidR="00912B9A" w:rsidRPr="00A80957" w:rsidRDefault="00912B9A" w:rsidP="002E5F6E">
      <w:pPr>
        <w:pStyle w:val="Recuodecorpodetexto"/>
        <w:widowControl w:val="0"/>
        <w:ind w:left="1701"/>
        <w:rPr>
          <w:rFonts w:ascii="Arial" w:hAnsi="Arial" w:cs="Arial"/>
          <w:b/>
        </w:rPr>
      </w:pPr>
    </w:p>
    <w:p w:rsidR="007C59DA" w:rsidRDefault="007C59DA" w:rsidP="007C59DA">
      <w:pPr>
        <w:pStyle w:val="Recuodecorpodetexto"/>
        <w:widowControl w:val="0"/>
        <w:ind w:left="170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</w:rPr>
        <w:t xml:space="preserve">RETIFICA DISPOSIÇÃO DO EDITAL </w:t>
      </w:r>
      <w:r w:rsidRPr="007C59DA">
        <w:rPr>
          <w:rFonts w:ascii="Arial" w:hAnsi="Arial" w:cs="Arial"/>
          <w:b/>
        </w:rPr>
        <w:t>DE PROCESSO SELETIVO INTERNO N. 001/2024.</w:t>
      </w:r>
    </w:p>
    <w:p w:rsidR="007C59DA" w:rsidRPr="00A80957" w:rsidRDefault="007C59DA" w:rsidP="007C59DA">
      <w:pPr>
        <w:pStyle w:val="Recuodecorpodetexto"/>
        <w:widowControl w:val="0"/>
        <w:ind w:left="1701"/>
        <w:rPr>
          <w:rFonts w:ascii="Arial" w:hAnsi="Arial" w:cs="Arial"/>
          <w:b/>
          <w:u w:val="single"/>
        </w:rPr>
      </w:pPr>
    </w:p>
    <w:p w:rsidR="007C59DA" w:rsidRDefault="00045ADC" w:rsidP="002E5F6E">
      <w:pPr>
        <w:pStyle w:val="Recuodecorpodetexto3"/>
        <w:widowControl w:val="0"/>
        <w:ind w:left="1701" w:firstLine="0"/>
        <w:rPr>
          <w:rFonts w:ascii="Arial" w:hAnsi="Arial" w:cs="Arial"/>
          <w:b w:val="0"/>
        </w:rPr>
      </w:pPr>
      <w:r w:rsidRPr="00A80957">
        <w:rPr>
          <w:rFonts w:ascii="Arial" w:hAnsi="Arial" w:cs="Arial"/>
        </w:rPr>
        <w:t>CLORI PEROZA</w:t>
      </w:r>
      <w:r w:rsidR="00912B9A" w:rsidRPr="00A80957">
        <w:rPr>
          <w:rFonts w:ascii="Arial" w:hAnsi="Arial" w:cs="Arial"/>
          <w:b w:val="0"/>
        </w:rPr>
        <w:t>, Prefeit</w:t>
      </w:r>
      <w:r w:rsidRPr="00A80957">
        <w:rPr>
          <w:rFonts w:ascii="Arial" w:hAnsi="Arial" w:cs="Arial"/>
          <w:b w:val="0"/>
        </w:rPr>
        <w:t>a do</w:t>
      </w:r>
      <w:r w:rsidR="00912B9A" w:rsidRPr="00A80957">
        <w:rPr>
          <w:rFonts w:ascii="Arial" w:hAnsi="Arial" w:cs="Arial"/>
          <w:b w:val="0"/>
        </w:rPr>
        <w:t xml:space="preserve"> Munic</w:t>
      </w:r>
      <w:r w:rsidRPr="00A80957">
        <w:rPr>
          <w:rFonts w:ascii="Arial" w:hAnsi="Arial" w:cs="Arial"/>
          <w:b w:val="0"/>
        </w:rPr>
        <w:t xml:space="preserve">ípio </w:t>
      </w:r>
      <w:r w:rsidR="00912B9A" w:rsidRPr="00A80957">
        <w:rPr>
          <w:rFonts w:ascii="Arial" w:hAnsi="Arial" w:cs="Arial"/>
          <w:b w:val="0"/>
        </w:rPr>
        <w:t>de Ipuaç</w:t>
      </w:r>
      <w:r w:rsidR="007E7326" w:rsidRPr="00A80957">
        <w:rPr>
          <w:rFonts w:ascii="Arial" w:hAnsi="Arial" w:cs="Arial"/>
          <w:b w:val="0"/>
        </w:rPr>
        <w:t>u</w:t>
      </w:r>
      <w:r w:rsidR="00912B9A" w:rsidRPr="00A80957">
        <w:rPr>
          <w:rFonts w:ascii="Arial" w:hAnsi="Arial" w:cs="Arial"/>
          <w:b w:val="0"/>
        </w:rPr>
        <w:t>, Estado de Santa Catarina, no uso das atribuições que lhes são conferidas por Lei, especialmente nos termos da Lei Complementar Municipal nº 01</w:t>
      </w:r>
      <w:r w:rsidR="007E7326" w:rsidRPr="00A80957">
        <w:rPr>
          <w:rFonts w:ascii="Arial" w:hAnsi="Arial" w:cs="Arial"/>
          <w:b w:val="0"/>
        </w:rPr>
        <w:t>5</w:t>
      </w:r>
      <w:r w:rsidR="00912B9A" w:rsidRPr="00A80957">
        <w:rPr>
          <w:rFonts w:ascii="Arial" w:hAnsi="Arial" w:cs="Arial"/>
          <w:b w:val="0"/>
        </w:rPr>
        <w:t xml:space="preserve">, de 14 de junho de 2005, torna público </w:t>
      </w:r>
      <w:r w:rsidR="007C59DA">
        <w:rPr>
          <w:rFonts w:ascii="Arial" w:hAnsi="Arial" w:cs="Arial"/>
          <w:b w:val="0"/>
        </w:rPr>
        <w:t>o que segue:</w:t>
      </w:r>
    </w:p>
    <w:p w:rsidR="007C59DA" w:rsidRDefault="007C59DA" w:rsidP="002E5F6E">
      <w:pPr>
        <w:pStyle w:val="Recuodecorpodetexto3"/>
        <w:widowControl w:val="0"/>
        <w:ind w:left="1701" w:firstLine="0"/>
        <w:rPr>
          <w:rFonts w:ascii="Arial" w:hAnsi="Arial" w:cs="Arial"/>
          <w:b w:val="0"/>
        </w:rPr>
      </w:pPr>
    </w:p>
    <w:p w:rsidR="00912B9A" w:rsidRPr="00A80957" w:rsidRDefault="00912B9A" w:rsidP="009516D4">
      <w:pPr>
        <w:widowControl w:val="0"/>
        <w:jc w:val="center"/>
        <w:rPr>
          <w:rFonts w:ascii="Arial" w:hAnsi="Arial" w:cs="Arial"/>
          <w:sz w:val="24"/>
          <w:szCs w:val="28"/>
        </w:rPr>
      </w:pPr>
    </w:p>
    <w:p w:rsidR="00FD6F4B" w:rsidRDefault="00FD6F4B" w:rsidP="002E5F6E">
      <w:pPr>
        <w:pStyle w:val="Recuodecorpodetexto2"/>
        <w:widowControl w:val="0"/>
        <w:ind w:left="0" w:firstLine="993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0</w:t>
      </w:r>
      <w:r w:rsidR="00912B9A" w:rsidRPr="00A80957">
        <w:rPr>
          <w:rFonts w:ascii="Arial" w:eastAsia="MS Mincho" w:hAnsi="Arial" w:cs="Arial"/>
        </w:rPr>
        <w:t xml:space="preserve">1 </w:t>
      </w:r>
      <w:r>
        <w:rPr>
          <w:rFonts w:ascii="Arial" w:eastAsia="MS Mincho" w:hAnsi="Arial" w:cs="Arial"/>
        </w:rPr>
        <w:t>–</w:t>
      </w:r>
      <w:r w:rsidR="00912B9A" w:rsidRPr="00A80957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 xml:space="preserve">A alínea ‘f’, </w:t>
      </w:r>
      <w:r w:rsidR="00AE75A1">
        <w:rPr>
          <w:rFonts w:ascii="Arial" w:eastAsia="MS Mincho" w:hAnsi="Arial" w:cs="Arial"/>
        </w:rPr>
        <w:t xml:space="preserve">do n. 1, </w:t>
      </w:r>
      <w:r>
        <w:rPr>
          <w:rFonts w:ascii="Arial" w:eastAsia="MS Mincho" w:hAnsi="Arial" w:cs="Arial"/>
        </w:rPr>
        <w:t>do item III</w:t>
      </w:r>
      <w:r w:rsidR="00421715">
        <w:rPr>
          <w:rFonts w:ascii="Arial" w:eastAsia="MS Mincho" w:hAnsi="Arial" w:cs="Arial"/>
        </w:rPr>
        <w:t xml:space="preserve"> (</w:t>
      </w:r>
      <w:r w:rsidR="00421715" w:rsidRPr="00421715">
        <w:rPr>
          <w:rFonts w:ascii="Arial" w:eastAsia="MS Mincho" w:hAnsi="Arial" w:cs="Arial"/>
        </w:rPr>
        <w:t>DOCUMENTOS NECESSÁRIOS PARA AS INSCRIÇÕES</w:t>
      </w:r>
      <w:r w:rsidR="00421715">
        <w:rPr>
          <w:rFonts w:ascii="Arial" w:eastAsia="MS Mincho" w:hAnsi="Arial" w:cs="Arial"/>
        </w:rPr>
        <w:t>)</w:t>
      </w:r>
      <w:r>
        <w:rPr>
          <w:rFonts w:ascii="Arial" w:eastAsia="MS Mincho" w:hAnsi="Arial" w:cs="Arial"/>
        </w:rPr>
        <w:t>, do Ed</w:t>
      </w:r>
      <w:r w:rsidR="00AE75A1">
        <w:rPr>
          <w:rFonts w:ascii="Arial" w:eastAsia="MS Mincho" w:hAnsi="Arial" w:cs="Arial"/>
        </w:rPr>
        <w:t>i</w:t>
      </w:r>
      <w:r>
        <w:rPr>
          <w:rFonts w:ascii="Arial" w:eastAsia="MS Mincho" w:hAnsi="Arial" w:cs="Arial"/>
        </w:rPr>
        <w:t xml:space="preserve">tal de Processo Seletivo Interno n. 01/2024, </w:t>
      </w:r>
      <w:r w:rsidR="00AE75A1">
        <w:rPr>
          <w:rFonts w:ascii="Arial" w:eastAsia="MS Mincho" w:hAnsi="Arial" w:cs="Arial"/>
        </w:rPr>
        <w:t xml:space="preserve">de 14 de fevereiro do 2024, </w:t>
      </w:r>
      <w:r>
        <w:rPr>
          <w:rFonts w:ascii="Arial" w:eastAsia="MS Mincho" w:hAnsi="Arial" w:cs="Arial"/>
        </w:rPr>
        <w:t>passa a vigorar com a seguinte redação:</w:t>
      </w:r>
    </w:p>
    <w:p w:rsidR="009516D4" w:rsidRDefault="009516D4" w:rsidP="00FD6F4B">
      <w:pPr>
        <w:pStyle w:val="Recuodecorpodetexto2"/>
        <w:widowControl w:val="0"/>
        <w:ind w:left="567" w:firstLine="993"/>
        <w:rPr>
          <w:rFonts w:ascii="Arial" w:eastAsia="MS Mincho" w:hAnsi="Arial" w:cs="Arial"/>
          <w:i/>
        </w:rPr>
      </w:pPr>
    </w:p>
    <w:p w:rsidR="00FD6F4B" w:rsidRDefault="00FD6F4B" w:rsidP="00FD6F4B">
      <w:pPr>
        <w:pStyle w:val="Recuodecorpodetexto2"/>
        <w:widowControl w:val="0"/>
        <w:ind w:left="567" w:firstLine="993"/>
        <w:rPr>
          <w:rFonts w:ascii="Arial" w:eastAsia="MS Mincho" w:hAnsi="Arial" w:cs="Arial"/>
          <w:i/>
        </w:rPr>
      </w:pPr>
      <w:r>
        <w:rPr>
          <w:rFonts w:ascii="Arial" w:eastAsia="MS Mincho" w:hAnsi="Arial" w:cs="Arial"/>
          <w:i/>
        </w:rPr>
        <w:t>III - .........</w:t>
      </w:r>
    </w:p>
    <w:p w:rsidR="00FD6F4B" w:rsidRDefault="00FD6F4B" w:rsidP="00FD6F4B">
      <w:pPr>
        <w:pStyle w:val="Recuodecorpodetexto2"/>
        <w:widowControl w:val="0"/>
        <w:ind w:left="567" w:firstLine="993"/>
        <w:rPr>
          <w:rFonts w:ascii="Arial" w:eastAsia="MS Mincho" w:hAnsi="Arial" w:cs="Arial"/>
          <w:i/>
        </w:rPr>
      </w:pPr>
      <w:r>
        <w:rPr>
          <w:rFonts w:ascii="Arial" w:eastAsia="MS Mincho" w:hAnsi="Arial" w:cs="Arial"/>
          <w:i/>
        </w:rPr>
        <w:t>.........</w:t>
      </w:r>
    </w:p>
    <w:p w:rsidR="00FD6F4B" w:rsidRPr="00AE75A1" w:rsidRDefault="00FD6F4B" w:rsidP="00AE75A1">
      <w:pPr>
        <w:pStyle w:val="Recuodecorpodetexto2"/>
        <w:widowControl w:val="0"/>
        <w:ind w:left="567" w:firstLine="993"/>
        <w:rPr>
          <w:rFonts w:ascii="Arial" w:eastAsia="MS Mincho" w:hAnsi="Arial" w:cs="Arial"/>
          <w:i/>
        </w:rPr>
      </w:pPr>
      <w:r>
        <w:rPr>
          <w:rFonts w:ascii="Arial" w:eastAsia="MS Mincho" w:hAnsi="Arial" w:cs="Arial"/>
          <w:i/>
        </w:rPr>
        <w:t xml:space="preserve">f) </w:t>
      </w:r>
      <w:r w:rsidRPr="00AE75A1">
        <w:rPr>
          <w:rFonts w:ascii="Arial" w:eastAsia="MS Mincho" w:hAnsi="Arial" w:cs="Arial"/>
          <w:i/>
        </w:rPr>
        <w:t>Relatório das últimas duas avaliações semestrais do estágio probatório do candidato;</w:t>
      </w:r>
    </w:p>
    <w:p w:rsidR="00FD6F4B" w:rsidRDefault="00FD6F4B" w:rsidP="00AE75A1">
      <w:pPr>
        <w:pStyle w:val="Recuodecorpodetexto2"/>
        <w:widowControl w:val="0"/>
        <w:ind w:left="567" w:firstLine="993"/>
        <w:rPr>
          <w:rFonts w:ascii="Arial" w:eastAsia="MS Mincho" w:hAnsi="Arial" w:cs="Arial"/>
          <w:i/>
        </w:rPr>
      </w:pPr>
      <w:r>
        <w:rPr>
          <w:rFonts w:ascii="Arial" w:eastAsia="MS Mincho" w:hAnsi="Arial" w:cs="Arial"/>
          <w:i/>
        </w:rPr>
        <w:t>............</w:t>
      </w:r>
    </w:p>
    <w:p w:rsidR="00AE75A1" w:rsidRPr="00AE75A1" w:rsidRDefault="00AE75A1" w:rsidP="00AE75A1">
      <w:pPr>
        <w:pStyle w:val="Recuodecorpodetexto2"/>
        <w:widowControl w:val="0"/>
        <w:ind w:left="567" w:firstLine="993"/>
        <w:rPr>
          <w:rFonts w:ascii="Arial" w:eastAsia="MS Mincho" w:hAnsi="Arial" w:cs="Arial"/>
          <w:i/>
        </w:rPr>
      </w:pPr>
    </w:p>
    <w:p w:rsidR="009516D4" w:rsidRDefault="009516D4" w:rsidP="002E5F6E">
      <w:pPr>
        <w:pStyle w:val="Recuodecorpodetexto2"/>
        <w:widowControl w:val="0"/>
        <w:ind w:left="0" w:firstLine="993"/>
        <w:rPr>
          <w:rFonts w:ascii="Arial" w:hAnsi="Arial" w:cs="Arial"/>
        </w:rPr>
      </w:pPr>
    </w:p>
    <w:p w:rsidR="00421715" w:rsidRDefault="00FD6F4B" w:rsidP="002E5F6E">
      <w:pPr>
        <w:pStyle w:val="Recuodecorpodetexto2"/>
        <w:widowControl w:val="0"/>
        <w:ind w:left="0" w:firstLine="993"/>
        <w:rPr>
          <w:rFonts w:ascii="Arial" w:eastAsia="MS Mincho" w:hAnsi="Arial" w:cs="Arial"/>
        </w:rPr>
      </w:pPr>
      <w:r>
        <w:rPr>
          <w:rFonts w:ascii="Arial" w:hAnsi="Arial" w:cs="Arial"/>
        </w:rPr>
        <w:t>0</w:t>
      </w:r>
      <w:r w:rsidR="00912B9A" w:rsidRPr="00A80957">
        <w:rPr>
          <w:rFonts w:ascii="Arial" w:hAnsi="Arial" w:cs="Arial"/>
        </w:rPr>
        <w:t xml:space="preserve">2 </w:t>
      </w:r>
      <w:r w:rsidR="00AE75A1">
        <w:rPr>
          <w:rFonts w:ascii="Arial" w:hAnsi="Arial" w:cs="Arial"/>
        </w:rPr>
        <w:t>–</w:t>
      </w:r>
      <w:r w:rsidR="00912B9A" w:rsidRPr="00A80957">
        <w:rPr>
          <w:rFonts w:ascii="Arial" w:hAnsi="Arial" w:cs="Arial"/>
        </w:rPr>
        <w:t xml:space="preserve"> </w:t>
      </w:r>
      <w:r w:rsidR="00AE75A1">
        <w:rPr>
          <w:rFonts w:ascii="Arial" w:eastAsia="MS Mincho" w:hAnsi="Arial" w:cs="Arial"/>
        </w:rPr>
        <w:t>A alínea ‘</w:t>
      </w:r>
      <w:r w:rsidR="00421715">
        <w:rPr>
          <w:rFonts w:ascii="Arial" w:eastAsia="MS Mincho" w:hAnsi="Arial" w:cs="Arial"/>
        </w:rPr>
        <w:t>c</w:t>
      </w:r>
      <w:r w:rsidR="00AE75A1">
        <w:rPr>
          <w:rFonts w:ascii="Arial" w:eastAsia="MS Mincho" w:hAnsi="Arial" w:cs="Arial"/>
        </w:rPr>
        <w:t>’, do n. 1, do item I</w:t>
      </w:r>
      <w:r w:rsidR="00421715">
        <w:rPr>
          <w:rFonts w:ascii="Arial" w:eastAsia="MS Mincho" w:hAnsi="Arial" w:cs="Arial"/>
        </w:rPr>
        <w:t>V (</w:t>
      </w:r>
      <w:r w:rsidR="00421715" w:rsidRPr="00421715">
        <w:rPr>
          <w:rFonts w:ascii="Arial" w:eastAsia="MS Mincho" w:hAnsi="Arial" w:cs="Arial"/>
        </w:rPr>
        <w:t>DA FORMA DE CLASSIFICAÇÃO</w:t>
      </w:r>
      <w:r w:rsidR="00421715">
        <w:rPr>
          <w:rFonts w:ascii="Arial" w:eastAsia="MS Mincho" w:hAnsi="Arial" w:cs="Arial"/>
        </w:rPr>
        <w:t>)</w:t>
      </w:r>
      <w:r w:rsidR="00AE75A1">
        <w:rPr>
          <w:rFonts w:ascii="Arial" w:eastAsia="MS Mincho" w:hAnsi="Arial" w:cs="Arial"/>
        </w:rPr>
        <w:t>, do Edital de Processo Seletivo Interno n. 01/2024, de 14 de fevereiro do 2024, passa a vigorar com a seguinte redação:</w:t>
      </w:r>
    </w:p>
    <w:p w:rsidR="009516D4" w:rsidRDefault="009516D4" w:rsidP="00421715">
      <w:pPr>
        <w:pStyle w:val="Recuodecorpodetexto2"/>
        <w:widowControl w:val="0"/>
        <w:ind w:left="567" w:firstLine="993"/>
        <w:rPr>
          <w:rFonts w:ascii="Arial" w:eastAsia="MS Mincho" w:hAnsi="Arial" w:cs="Arial"/>
          <w:i/>
        </w:rPr>
      </w:pPr>
    </w:p>
    <w:p w:rsidR="00421715" w:rsidRPr="00421715" w:rsidRDefault="00421715" w:rsidP="00421715">
      <w:pPr>
        <w:pStyle w:val="Recuodecorpodetexto2"/>
        <w:widowControl w:val="0"/>
        <w:ind w:left="567" w:firstLine="993"/>
        <w:rPr>
          <w:rFonts w:ascii="Arial" w:eastAsia="MS Mincho" w:hAnsi="Arial" w:cs="Arial"/>
          <w:i/>
        </w:rPr>
      </w:pPr>
      <w:r w:rsidRPr="00421715">
        <w:rPr>
          <w:rFonts w:ascii="Arial" w:eastAsia="MS Mincho" w:hAnsi="Arial" w:cs="Arial"/>
          <w:i/>
        </w:rPr>
        <w:t>IV - ..........</w:t>
      </w:r>
    </w:p>
    <w:p w:rsidR="00421715" w:rsidRPr="00421715" w:rsidRDefault="00421715" w:rsidP="00421715">
      <w:pPr>
        <w:pStyle w:val="Recuodecorpodetexto2"/>
        <w:widowControl w:val="0"/>
        <w:ind w:left="567" w:firstLine="993"/>
        <w:rPr>
          <w:rFonts w:ascii="Arial" w:eastAsia="MS Mincho" w:hAnsi="Arial" w:cs="Arial"/>
          <w:i/>
        </w:rPr>
      </w:pPr>
      <w:r w:rsidRPr="00421715">
        <w:rPr>
          <w:rFonts w:ascii="Arial" w:eastAsia="MS Mincho" w:hAnsi="Arial" w:cs="Arial"/>
          <w:i/>
        </w:rPr>
        <w:t>..........</w:t>
      </w:r>
    </w:p>
    <w:p w:rsidR="00421715" w:rsidRPr="00421715" w:rsidRDefault="00421715" w:rsidP="00421715">
      <w:pPr>
        <w:pStyle w:val="Recuodecorpodetexto2"/>
        <w:widowControl w:val="0"/>
        <w:ind w:left="567" w:firstLine="993"/>
        <w:rPr>
          <w:rFonts w:ascii="Arial" w:eastAsia="MS Mincho" w:hAnsi="Arial" w:cs="Arial"/>
          <w:i/>
        </w:rPr>
      </w:pPr>
      <w:r w:rsidRPr="00421715">
        <w:rPr>
          <w:rFonts w:ascii="Arial" w:eastAsia="MS Mincho" w:hAnsi="Arial" w:cs="Arial"/>
          <w:i/>
        </w:rPr>
        <w:t>c) a soma das notas recebidas nas duas últimas avaliações semestrais do estágio probatório do candidato;</w:t>
      </w:r>
    </w:p>
    <w:p w:rsidR="00421715" w:rsidRPr="00421715" w:rsidRDefault="00421715" w:rsidP="00421715">
      <w:pPr>
        <w:pStyle w:val="Recuodecorpodetexto2"/>
        <w:widowControl w:val="0"/>
        <w:ind w:left="567" w:firstLine="993"/>
        <w:rPr>
          <w:rFonts w:ascii="Arial" w:eastAsia="MS Mincho" w:hAnsi="Arial" w:cs="Arial"/>
          <w:i/>
        </w:rPr>
      </w:pPr>
      <w:r w:rsidRPr="00421715">
        <w:rPr>
          <w:rFonts w:ascii="Arial" w:eastAsia="MS Mincho" w:hAnsi="Arial" w:cs="Arial"/>
          <w:i/>
        </w:rPr>
        <w:t>...........</w:t>
      </w:r>
    </w:p>
    <w:p w:rsidR="00421715" w:rsidRDefault="00421715" w:rsidP="00421715">
      <w:pPr>
        <w:pStyle w:val="Recuodecorpodetexto2"/>
        <w:widowControl w:val="0"/>
        <w:tabs>
          <w:tab w:val="left" w:pos="1701"/>
        </w:tabs>
        <w:ind w:left="0" w:firstLine="993"/>
        <w:rPr>
          <w:rFonts w:ascii="Arial" w:hAnsi="Arial"/>
        </w:rPr>
      </w:pPr>
    </w:p>
    <w:p w:rsidR="009516D4" w:rsidRDefault="009516D4" w:rsidP="002E5F6E">
      <w:pPr>
        <w:pStyle w:val="Recuodecorpodetexto2"/>
        <w:widowControl w:val="0"/>
        <w:ind w:left="0" w:firstLine="993"/>
        <w:rPr>
          <w:rFonts w:ascii="Arial" w:hAnsi="Arial" w:cs="Arial"/>
        </w:rPr>
      </w:pPr>
    </w:p>
    <w:p w:rsidR="00421715" w:rsidRDefault="00421715" w:rsidP="002E5F6E">
      <w:pPr>
        <w:pStyle w:val="Recuodecorpodetexto2"/>
        <w:widowControl w:val="0"/>
        <w:ind w:left="0" w:firstLine="993"/>
        <w:rPr>
          <w:rFonts w:ascii="Arial" w:eastAsia="MS Mincho" w:hAnsi="Arial" w:cs="Arial"/>
        </w:rPr>
      </w:pPr>
      <w:r>
        <w:rPr>
          <w:rFonts w:ascii="Arial" w:hAnsi="Arial" w:cs="Arial"/>
        </w:rPr>
        <w:t>0</w:t>
      </w:r>
      <w:r w:rsidR="007F3344" w:rsidRPr="00A80957">
        <w:rPr>
          <w:rFonts w:ascii="Arial" w:hAnsi="Arial" w:cs="Arial"/>
        </w:rPr>
        <w:t>3 – P</w:t>
      </w:r>
      <w:r>
        <w:rPr>
          <w:rFonts w:ascii="Arial" w:hAnsi="Arial" w:cs="Arial"/>
        </w:rPr>
        <w:t xml:space="preserve">ermanecem inalteradas e </w:t>
      </w:r>
      <w:proofErr w:type="spellStart"/>
      <w:r>
        <w:rPr>
          <w:rFonts w:ascii="Arial" w:hAnsi="Arial" w:cs="Arial"/>
        </w:rPr>
        <w:t>rerratificadas</w:t>
      </w:r>
      <w:proofErr w:type="spellEnd"/>
      <w:r>
        <w:rPr>
          <w:rFonts w:ascii="Arial" w:hAnsi="Arial" w:cs="Arial"/>
        </w:rPr>
        <w:t xml:space="preserve"> as demais disposições do </w:t>
      </w:r>
      <w:proofErr w:type="spellStart"/>
      <w:r>
        <w:rPr>
          <w:rFonts w:ascii="Arial" w:eastAsia="MS Mincho" w:hAnsi="Arial" w:cs="Arial"/>
        </w:rPr>
        <w:t>do</w:t>
      </w:r>
      <w:proofErr w:type="spellEnd"/>
      <w:r>
        <w:rPr>
          <w:rFonts w:ascii="Arial" w:eastAsia="MS Mincho" w:hAnsi="Arial" w:cs="Arial"/>
        </w:rPr>
        <w:t xml:space="preserve"> Edital de Processo Seletivo Interno n. 01/2024, de 14 de fevereiro do 2024.</w:t>
      </w:r>
    </w:p>
    <w:p w:rsidR="00421715" w:rsidRDefault="00421715" w:rsidP="002E5F6E">
      <w:pPr>
        <w:pStyle w:val="Recuodecorpodetexto2"/>
        <w:widowControl w:val="0"/>
        <w:ind w:left="0" w:firstLine="993"/>
        <w:rPr>
          <w:rFonts w:ascii="Arial" w:eastAsia="MS Mincho" w:hAnsi="Arial" w:cs="Arial"/>
        </w:rPr>
      </w:pPr>
    </w:p>
    <w:p w:rsidR="00912B9A" w:rsidRPr="00A80957" w:rsidRDefault="00912B9A" w:rsidP="00C5637F">
      <w:pPr>
        <w:widowControl w:val="0"/>
        <w:ind w:firstLine="993"/>
        <w:jc w:val="both"/>
        <w:rPr>
          <w:rFonts w:ascii="Arial" w:hAnsi="Arial" w:cs="Arial"/>
          <w:sz w:val="24"/>
          <w:szCs w:val="24"/>
        </w:rPr>
      </w:pPr>
      <w:r w:rsidRPr="00A80957">
        <w:rPr>
          <w:rFonts w:ascii="Arial" w:hAnsi="Arial" w:cs="Arial"/>
          <w:sz w:val="24"/>
          <w:szCs w:val="24"/>
        </w:rPr>
        <w:t>Gabinete d</w:t>
      </w:r>
      <w:r w:rsidR="00C5637F" w:rsidRPr="00A80957">
        <w:rPr>
          <w:rFonts w:ascii="Arial" w:hAnsi="Arial" w:cs="Arial"/>
          <w:sz w:val="24"/>
          <w:szCs w:val="24"/>
        </w:rPr>
        <w:t>a</w:t>
      </w:r>
      <w:r w:rsidRPr="00A80957">
        <w:rPr>
          <w:rFonts w:ascii="Arial" w:hAnsi="Arial" w:cs="Arial"/>
          <w:sz w:val="24"/>
          <w:szCs w:val="24"/>
        </w:rPr>
        <w:t xml:space="preserve"> Prefeit</w:t>
      </w:r>
      <w:r w:rsidR="00C5637F" w:rsidRPr="00A80957">
        <w:rPr>
          <w:rFonts w:ascii="Arial" w:hAnsi="Arial" w:cs="Arial"/>
          <w:sz w:val="24"/>
          <w:szCs w:val="24"/>
        </w:rPr>
        <w:t>a d</w:t>
      </w:r>
      <w:r w:rsidRPr="00A80957">
        <w:rPr>
          <w:rFonts w:ascii="Arial" w:hAnsi="Arial" w:cs="Arial"/>
          <w:sz w:val="24"/>
          <w:szCs w:val="24"/>
        </w:rPr>
        <w:t>o Munic</w:t>
      </w:r>
      <w:r w:rsidR="00C5637F" w:rsidRPr="00A80957">
        <w:rPr>
          <w:rFonts w:ascii="Arial" w:hAnsi="Arial" w:cs="Arial"/>
          <w:sz w:val="24"/>
          <w:szCs w:val="24"/>
        </w:rPr>
        <w:t>ípio</w:t>
      </w:r>
      <w:r w:rsidRPr="00A80957">
        <w:rPr>
          <w:rFonts w:ascii="Arial" w:hAnsi="Arial" w:cs="Arial"/>
          <w:sz w:val="24"/>
          <w:szCs w:val="24"/>
        </w:rPr>
        <w:t xml:space="preserve"> de Ipuaç</w:t>
      </w:r>
      <w:r w:rsidR="009E2371" w:rsidRPr="00A80957">
        <w:rPr>
          <w:rFonts w:ascii="Arial" w:hAnsi="Arial" w:cs="Arial"/>
          <w:sz w:val="24"/>
          <w:szCs w:val="24"/>
        </w:rPr>
        <w:t>u</w:t>
      </w:r>
      <w:r w:rsidRPr="00A80957">
        <w:rPr>
          <w:rFonts w:ascii="Arial" w:hAnsi="Arial" w:cs="Arial"/>
          <w:sz w:val="24"/>
          <w:szCs w:val="24"/>
        </w:rPr>
        <w:t xml:space="preserve"> (SC), em </w:t>
      </w:r>
      <w:r w:rsidR="008F529E" w:rsidRPr="00A80957">
        <w:rPr>
          <w:rFonts w:ascii="Arial" w:hAnsi="Arial" w:cs="Arial"/>
          <w:sz w:val="24"/>
          <w:szCs w:val="24"/>
        </w:rPr>
        <w:t>1</w:t>
      </w:r>
      <w:r w:rsidR="00421715">
        <w:rPr>
          <w:rFonts w:ascii="Arial" w:hAnsi="Arial" w:cs="Arial"/>
          <w:sz w:val="24"/>
          <w:szCs w:val="24"/>
        </w:rPr>
        <w:t>9</w:t>
      </w:r>
      <w:r w:rsidRPr="00A80957">
        <w:rPr>
          <w:rFonts w:ascii="Arial" w:hAnsi="Arial" w:cs="Arial"/>
          <w:sz w:val="24"/>
          <w:szCs w:val="24"/>
        </w:rPr>
        <w:t xml:space="preserve"> de </w:t>
      </w:r>
      <w:r w:rsidR="008F529E" w:rsidRPr="00A80957">
        <w:rPr>
          <w:rFonts w:ascii="Arial" w:hAnsi="Arial" w:cs="Arial"/>
          <w:sz w:val="24"/>
          <w:szCs w:val="24"/>
        </w:rPr>
        <w:t>fevereiro</w:t>
      </w:r>
      <w:r w:rsidRPr="00A80957">
        <w:rPr>
          <w:rFonts w:ascii="Arial" w:hAnsi="Arial" w:cs="Arial"/>
          <w:sz w:val="24"/>
          <w:szCs w:val="24"/>
        </w:rPr>
        <w:t xml:space="preserve"> de </w:t>
      </w:r>
      <w:r w:rsidR="00045ADC" w:rsidRPr="00A80957">
        <w:rPr>
          <w:rFonts w:ascii="Arial" w:hAnsi="Arial" w:cs="Arial"/>
          <w:sz w:val="24"/>
          <w:szCs w:val="24"/>
        </w:rPr>
        <w:t>20</w:t>
      </w:r>
      <w:r w:rsidR="008F529E" w:rsidRPr="00A80957">
        <w:rPr>
          <w:rFonts w:ascii="Arial" w:hAnsi="Arial" w:cs="Arial"/>
          <w:sz w:val="24"/>
          <w:szCs w:val="24"/>
        </w:rPr>
        <w:t>24</w:t>
      </w:r>
      <w:r w:rsidRPr="00A80957">
        <w:rPr>
          <w:rFonts w:ascii="Arial" w:hAnsi="Arial" w:cs="Arial"/>
          <w:sz w:val="24"/>
          <w:szCs w:val="24"/>
        </w:rPr>
        <w:t>.</w:t>
      </w:r>
    </w:p>
    <w:p w:rsidR="00912B9A" w:rsidRPr="00A80957" w:rsidRDefault="00912B9A" w:rsidP="002E5F6E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AF3772" w:rsidRPr="00A80957" w:rsidRDefault="00AF3772" w:rsidP="002E5F6E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912B9A" w:rsidRPr="00A80957" w:rsidRDefault="00C5637F" w:rsidP="002E5F6E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A80957">
        <w:rPr>
          <w:rFonts w:ascii="Arial" w:hAnsi="Arial" w:cs="Arial"/>
          <w:b/>
          <w:sz w:val="24"/>
          <w:szCs w:val="24"/>
        </w:rPr>
        <w:t>CLORI PEROZA</w:t>
      </w:r>
    </w:p>
    <w:p w:rsidR="00912B9A" w:rsidRPr="00A80957" w:rsidRDefault="00912B9A" w:rsidP="002E5F6E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80957">
        <w:rPr>
          <w:rFonts w:ascii="Arial" w:hAnsi="Arial" w:cs="Arial"/>
          <w:b/>
          <w:bCs/>
          <w:sz w:val="24"/>
          <w:szCs w:val="24"/>
        </w:rPr>
        <w:t>Prefeit</w:t>
      </w:r>
      <w:r w:rsidR="00C5637F" w:rsidRPr="00A80957">
        <w:rPr>
          <w:rFonts w:ascii="Arial" w:hAnsi="Arial" w:cs="Arial"/>
          <w:b/>
          <w:bCs/>
          <w:sz w:val="24"/>
          <w:szCs w:val="24"/>
        </w:rPr>
        <w:t>a d</w:t>
      </w:r>
      <w:r w:rsidRPr="00A80957">
        <w:rPr>
          <w:rFonts w:ascii="Arial" w:hAnsi="Arial" w:cs="Arial"/>
          <w:b/>
          <w:bCs/>
          <w:sz w:val="24"/>
          <w:szCs w:val="24"/>
        </w:rPr>
        <w:t>o Munic</w:t>
      </w:r>
      <w:r w:rsidR="00C5637F" w:rsidRPr="00A80957">
        <w:rPr>
          <w:rFonts w:ascii="Arial" w:hAnsi="Arial" w:cs="Arial"/>
          <w:b/>
          <w:bCs/>
          <w:sz w:val="24"/>
          <w:szCs w:val="24"/>
        </w:rPr>
        <w:t>ípio</w:t>
      </w:r>
    </w:p>
    <w:sectPr w:rsidR="00912B9A" w:rsidRPr="00A80957" w:rsidSect="009516D4">
      <w:headerReference w:type="default" r:id="rId7"/>
      <w:footerReference w:type="default" r:id="rId8"/>
      <w:footnotePr>
        <w:pos w:val="beneathText"/>
      </w:footnotePr>
      <w:pgSz w:w="11905" w:h="16837"/>
      <w:pgMar w:top="1190" w:right="990" w:bottom="1134" w:left="1701" w:header="426" w:footer="6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FB2" w:rsidRDefault="004F0FB2">
      <w:r>
        <w:separator/>
      </w:r>
    </w:p>
  </w:endnote>
  <w:endnote w:type="continuationSeparator" w:id="0">
    <w:p w:rsidR="004F0FB2" w:rsidRDefault="004F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772" w:rsidRDefault="00AF3772" w:rsidP="00AF3772">
    <w:pPr>
      <w:pStyle w:val="Rodap"/>
      <w:rPr>
        <w:rFonts w:ascii="Arial" w:hAnsi="Arial" w:cs="Arial"/>
        <w:sz w:val="22"/>
      </w:rPr>
    </w:pPr>
    <w:r>
      <w:rPr>
        <w:rFonts w:ascii="Arial" w:hAnsi="Arial" w:cs="Arial"/>
        <w:sz w:val="16"/>
      </w:rPr>
      <w:t xml:space="preserve">Fone/fax: 49 449 0045          </w:t>
    </w:r>
    <w:r>
      <w:rPr>
        <w:rFonts w:ascii="Arial" w:hAnsi="Arial" w:cs="Arial"/>
        <w:sz w:val="16"/>
      </w:rPr>
      <w:tab/>
      <w:t xml:space="preserve">CNPJ 95.993.028/0001-83           </w:t>
    </w:r>
    <w:r>
      <w:rPr>
        <w:rFonts w:ascii="Arial" w:hAnsi="Arial" w:cs="Arial"/>
        <w:sz w:val="16"/>
      </w:rPr>
      <w:tab/>
      <w:t xml:space="preserve"> Rua Zanella – 818           </w:t>
    </w:r>
  </w:p>
  <w:p w:rsidR="00912B9A" w:rsidRPr="00AF3772" w:rsidRDefault="00AF3772">
    <w:pPr>
      <w:pStyle w:val="Rodap"/>
    </w:pPr>
    <w:r>
      <w:rPr>
        <w:rFonts w:ascii="Arial" w:hAnsi="Arial" w:cs="Arial"/>
      </w:rPr>
      <w:t>CEP: 89832-000</w:t>
    </w:r>
    <w:proofErr w:type="gramStart"/>
    <w:r>
      <w:rPr>
        <w:rFonts w:ascii="Arial" w:hAnsi="Arial" w:cs="Arial"/>
      </w:rPr>
      <w:tab/>
      <w:t xml:space="preserve">  IPUAÇU</w:t>
    </w:r>
    <w:proofErr w:type="gramEnd"/>
    <w:r>
      <w:rPr>
        <w:rFonts w:ascii="Arial" w:hAnsi="Arial" w:cs="Arial"/>
      </w:rPr>
      <w:tab/>
      <w:t xml:space="preserve">                              SANTA CATARINA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FB2" w:rsidRDefault="004F0FB2">
      <w:r>
        <w:separator/>
      </w:r>
    </w:p>
  </w:footnote>
  <w:footnote w:type="continuationSeparator" w:id="0">
    <w:p w:rsidR="004F0FB2" w:rsidRDefault="004F0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772" w:rsidRDefault="00E14327" w:rsidP="00AF3772">
    <w:pPr>
      <w:pStyle w:val="Cabealho"/>
    </w:pPr>
    <w:r>
      <w:rPr>
        <w:noProof/>
        <w:lang w:eastAsia="pt-BR"/>
      </w:rPr>
      <w:drawing>
        <wp:inline distT="0" distB="0" distL="0" distR="0">
          <wp:extent cx="4229100" cy="1066800"/>
          <wp:effectExtent l="1905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0"/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2B9A" w:rsidRDefault="00912B9A">
    <w:pPr>
      <w:pStyle w:val="Cabealho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2"/>
      <w:numFmt w:val="upperRoman"/>
      <w:lvlText w:val="%1."/>
      <w:lvlJc w:val="left"/>
      <w:pPr>
        <w:tabs>
          <w:tab w:val="num" w:pos="1004"/>
        </w:tabs>
      </w:p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upperRoman"/>
      <w:lvlText w:val="%1."/>
      <w:lvlJc w:val="left"/>
      <w:pPr>
        <w:tabs>
          <w:tab w:val="num" w:pos="397"/>
        </w:tabs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28"/>
    <w:lvl w:ilvl="0">
      <w:start w:val="1"/>
      <w:numFmt w:val="upperRoman"/>
      <w:lvlText w:val="%1."/>
      <w:lvlJc w:val="right"/>
      <w:pPr>
        <w:tabs>
          <w:tab w:val="num" w:pos="1004"/>
        </w:tabs>
      </w:pPr>
      <w:rPr>
        <w:b/>
        <w:i w:val="0"/>
      </w:rPr>
    </w:lvl>
  </w:abstractNum>
  <w:abstractNum w:abstractNumId="5" w15:restartNumberingAfterBreak="0">
    <w:nsid w:val="00000006"/>
    <w:multiLevelType w:val="singleLevel"/>
    <w:tmpl w:val="00000006"/>
    <w:name w:val="WW8Num34"/>
    <w:lvl w:ilvl="0">
      <w:start w:val="1"/>
      <w:numFmt w:val="upperRoman"/>
      <w:lvlText w:val="%1."/>
      <w:lvlJc w:val="left"/>
      <w:pPr>
        <w:tabs>
          <w:tab w:val="num" w:pos="1080"/>
        </w:tabs>
      </w:pPr>
      <w:rPr>
        <w:b/>
        <w:i w:val="0"/>
      </w:rPr>
    </w:lvl>
  </w:abstractNum>
  <w:abstractNum w:abstractNumId="6" w15:restartNumberingAfterBreak="0">
    <w:nsid w:val="00000007"/>
    <w:multiLevelType w:val="singleLevel"/>
    <w:tmpl w:val="00000007"/>
    <w:name w:val="WW8Num36"/>
    <w:lvl w:ilvl="0">
      <w:start w:val="6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6B033CB"/>
    <w:multiLevelType w:val="hybridMultilevel"/>
    <w:tmpl w:val="4B78A51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E56F7E"/>
    <w:multiLevelType w:val="multilevel"/>
    <w:tmpl w:val="1402F31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 w15:restartNumberingAfterBreak="0">
    <w:nsid w:val="191E51E7"/>
    <w:multiLevelType w:val="hybridMultilevel"/>
    <w:tmpl w:val="517EBEDC"/>
    <w:lvl w:ilvl="0" w:tplc="C0BCA23C">
      <w:start w:val="2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2EA3080"/>
    <w:multiLevelType w:val="hybridMultilevel"/>
    <w:tmpl w:val="98CE9EB8"/>
    <w:lvl w:ilvl="0" w:tplc="04160017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1" w15:restartNumberingAfterBreak="0">
    <w:nsid w:val="2AD61BE1"/>
    <w:multiLevelType w:val="hybridMultilevel"/>
    <w:tmpl w:val="BFFCC12C"/>
    <w:lvl w:ilvl="0" w:tplc="142C24B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9F65802"/>
    <w:multiLevelType w:val="hybridMultilevel"/>
    <w:tmpl w:val="251AC0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F22172"/>
    <w:multiLevelType w:val="hybridMultilevel"/>
    <w:tmpl w:val="963052B4"/>
    <w:lvl w:ilvl="0" w:tplc="36B29A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8D6F40"/>
    <w:multiLevelType w:val="multilevel"/>
    <w:tmpl w:val="91865144"/>
    <w:lvl w:ilvl="0">
      <w:start w:val="1"/>
      <w:numFmt w:val="decimal"/>
      <w:lvlText w:val="%1-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49D77E76"/>
    <w:multiLevelType w:val="hybridMultilevel"/>
    <w:tmpl w:val="80FE3506"/>
    <w:lvl w:ilvl="0" w:tplc="C142A6E8">
      <w:start w:val="2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59BA0007"/>
    <w:multiLevelType w:val="hybridMultilevel"/>
    <w:tmpl w:val="54EA14A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FD6B8A"/>
    <w:multiLevelType w:val="multilevel"/>
    <w:tmpl w:val="9A0E8152"/>
    <w:lvl w:ilvl="0">
      <w:start w:val="1"/>
      <w:numFmt w:val="decimal"/>
      <w:lvlText w:val="%1-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61FF4DE6"/>
    <w:multiLevelType w:val="multilevel"/>
    <w:tmpl w:val="9A0E8152"/>
    <w:lvl w:ilvl="0">
      <w:start w:val="1"/>
      <w:numFmt w:val="decimal"/>
      <w:lvlText w:val="%1-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67980BDD"/>
    <w:multiLevelType w:val="hybridMultilevel"/>
    <w:tmpl w:val="FBC42BD0"/>
    <w:lvl w:ilvl="0" w:tplc="5622BD76">
      <w:start w:val="2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6CE55DFA"/>
    <w:multiLevelType w:val="multilevel"/>
    <w:tmpl w:val="9A0E8152"/>
    <w:lvl w:ilvl="0">
      <w:start w:val="1"/>
      <w:numFmt w:val="decimal"/>
      <w:lvlText w:val="%1-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6D7D2AB1"/>
    <w:multiLevelType w:val="hybridMultilevel"/>
    <w:tmpl w:val="0114BB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12138D"/>
    <w:multiLevelType w:val="multilevel"/>
    <w:tmpl w:val="9DD21EAC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41"/>
        </w:tabs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99"/>
        </w:tabs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26"/>
        </w:tabs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93"/>
        </w:tabs>
        <w:ind w:left="56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20"/>
        </w:tabs>
        <w:ind w:left="6620" w:hanging="1800"/>
      </w:pPr>
      <w:rPr>
        <w:rFonts w:hint="default"/>
      </w:rPr>
    </w:lvl>
  </w:abstractNum>
  <w:abstractNum w:abstractNumId="23" w15:restartNumberingAfterBreak="0">
    <w:nsid w:val="753F3692"/>
    <w:multiLevelType w:val="multilevel"/>
    <w:tmpl w:val="AC443A16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4" w15:restartNumberingAfterBreak="0">
    <w:nsid w:val="791436DE"/>
    <w:multiLevelType w:val="singleLevel"/>
    <w:tmpl w:val="3070B900"/>
    <w:lvl w:ilvl="0">
      <w:start w:val="1"/>
      <w:numFmt w:val="decimal"/>
      <w:lvlText w:val="2.%1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 w15:restartNumberingAfterBreak="0">
    <w:nsid w:val="7C9A705C"/>
    <w:multiLevelType w:val="hybridMultilevel"/>
    <w:tmpl w:val="B3A40D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EC28DC"/>
    <w:multiLevelType w:val="hybridMultilevel"/>
    <w:tmpl w:val="764E28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4"/>
  </w:num>
  <w:num w:numId="9">
    <w:abstractNumId w:val="16"/>
  </w:num>
  <w:num w:numId="10">
    <w:abstractNumId w:val="11"/>
  </w:num>
  <w:num w:numId="11">
    <w:abstractNumId w:val="14"/>
  </w:num>
  <w:num w:numId="12">
    <w:abstractNumId w:val="19"/>
  </w:num>
  <w:num w:numId="13">
    <w:abstractNumId w:val="9"/>
  </w:num>
  <w:num w:numId="14">
    <w:abstractNumId w:val="15"/>
  </w:num>
  <w:num w:numId="15">
    <w:abstractNumId w:val="22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2"/>
  </w:num>
  <w:num w:numId="25">
    <w:abstractNumId w:val="21"/>
  </w:num>
  <w:num w:numId="26">
    <w:abstractNumId w:val="7"/>
  </w:num>
  <w:num w:numId="27">
    <w:abstractNumId w:val="1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E4"/>
    <w:rsid w:val="000372B8"/>
    <w:rsid w:val="00045ADC"/>
    <w:rsid w:val="000645E4"/>
    <w:rsid w:val="000B17D6"/>
    <w:rsid w:val="000D5BED"/>
    <w:rsid w:val="00145615"/>
    <w:rsid w:val="002249EB"/>
    <w:rsid w:val="0028049E"/>
    <w:rsid w:val="00281E02"/>
    <w:rsid w:val="002A2969"/>
    <w:rsid w:val="002E5F6E"/>
    <w:rsid w:val="00316AFA"/>
    <w:rsid w:val="003604BC"/>
    <w:rsid w:val="003741C9"/>
    <w:rsid w:val="003753CA"/>
    <w:rsid w:val="00383557"/>
    <w:rsid w:val="003F0DC9"/>
    <w:rsid w:val="00421715"/>
    <w:rsid w:val="004F0FB2"/>
    <w:rsid w:val="00541706"/>
    <w:rsid w:val="005D2D9E"/>
    <w:rsid w:val="0066561B"/>
    <w:rsid w:val="00667084"/>
    <w:rsid w:val="006919B3"/>
    <w:rsid w:val="006F499E"/>
    <w:rsid w:val="006F7B60"/>
    <w:rsid w:val="006F7DD5"/>
    <w:rsid w:val="007072BD"/>
    <w:rsid w:val="0073363B"/>
    <w:rsid w:val="00783688"/>
    <w:rsid w:val="007C59DA"/>
    <w:rsid w:val="007E7326"/>
    <w:rsid w:val="007F3344"/>
    <w:rsid w:val="008F529E"/>
    <w:rsid w:val="00912B9A"/>
    <w:rsid w:val="009516D4"/>
    <w:rsid w:val="00977B95"/>
    <w:rsid w:val="009C52F9"/>
    <w:rsid w:val="009E2371"/>
    <w:rsid w:val="00A1054E"/>
    <w:rsid w:val="00A76981"/>
    <w:rsid w:val="00A80957"/>
    <w:rsid w:val="00AE75A1"/>
    <w:rsid w:val="00AF3772"/>
    <w:rsid w:val="00AF6DDC"/>
    <w:rsid w:val="00B20389"/>
    <w:rsid w:val="00B445AD"/>
    <w:rsid w:val="00B511A4"/>
    <w:rsid w:val="00BD6D69"/>
    <w:rsid w:val="00C376B2"/>
    <w:rsid w:val="00C43034"/>
    <w:rsid w:val="00C5637F"/>
    <w:rsid w:val="00D03137"/>
    <w:rsid w:val="00D454C3"/>
    <w:rsid w:val="00DA02E9"/>
    <w:rsid w:val="00E14327"/>
    <w:rsid w:val="00E628FD"/>
    <w:rsid w:val="00EE6DC8"/>
    <w:rsid w:val="00F166F3"/>
    <w:rsid w:val="00F96709"/>
    <w:rsid w:val="00FA056B"/>
    <w:rsid w:val="00FA419F"/>
    <w:rsid w:val="00FD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70D389-1667-4A07-82EB-4AB42360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uppressAutoHyphens w:val="0"/>
      <w:autoSpaceDE/>
      <w:ind w:left="709"/>
      <w:jc w:val="both"/>
      <w:outlineLvl w:val="1"/>
    </w:pPr>
    <w:rPr>
      <w:sz w:val="28"/>
      <w:lang w:eastAsia="pt-B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color w:val="000000"/>
    </w:rPr>
  </w:style>
  <w:style w:type="character" w:customStyle="1" w:styleId="WW8Num7z0">
    <w:name w:val="WW8Num7z0"/>
    <w:rPr>
      <w:b/>
      <w:i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4z0">
    <w:name w:val="WW8Num14z0"/>
    <w:rPr>
      <w:b/>
      <w:i w:val="0"/>
    </w:rPr>
  </w:style>
  <w:style w:type="character" w:customStyle="1" w:styleId="WW8Num15z0">
    <w:name w:val="WW8Num15z0"/>
    <w:rPr>
      <w:b/>
      <w:i w:val="0"/>
    </w:rPr>
  </w:style>
  <w:style w:type="character" w:customStyle="1" w:styleId="WW8Num16z0">
    <w:name w:val="WW8Num16z0"/>
    <w:rPr>
      <w:b/>
      <w:i w:val="0"/>
    </w:rPr>
  </w:style>
  <w:style w:type="character" w:customStyle="1" w:styleId="WW8Num17z0">
    <w:name w:val="WW8Num17z0"/>
    <w:rPr>
      <w:b/>
      <w:i w:val="0"/>
    </w:rPr>
  </w:style>
  <w:style w:type="character" w:customStyle="1" w:styleId="WW8Num18z0">
    <w:name w:val="WW8Num18z0"/>
    <w:rPr>
      <w:b/>
      <w:i w:val="0"/>
    </w:rPr>
  </w:style>
  <w:style w:type="character" w:customStyle="1" w:styleId="WW8Num19z0">
    <w:name w:val="WW8Num19z0"/>
    <w:rPr>
      <w:b/>
      <w:i w:val="0"/>
    </w:rPr>
  </w:style>
  <w:style w:type="character" w:customStyle="1" w:styleId="WW8Num21z0">
    <w:name w:val="WW8Num21z0"/>
    <w:rPr>
      <w:sz w:val="24"/>
    </w:rPr>
  </w:style>
  <w:style w:type="character" w:customStyle="1" w:styleId="WW8Num24z0">
    <w:name w:val="WW8Num24z0"/>
    <w:rPr>
      <w:b w:val="0"/>
      <w:i w:val="0"/>
    </w:rPr>
  </w:style>
  <w:style w:type="character" w:customStyle="1" w:styleId="WW8Num25z0">
    <w:name w:val="WW8Num25z0"/>
    <w:rPr>
      <w:b/>
      <w:i w:val="0"/>
    </w:rPr>
  </w:style>
  <w:style w:type="character" w:customStyle="1" w:styleId="WW8Num26z0">
    <w:name w:val="WW8Num26z0"/>
    <w:rPr>
      <w:b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28z0">
    <w:name w:val="WW8Num28z0"/>
    <w:rPr>
      <w:b/>
      <w:i w:val="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0z0">
    <w:name w:val="WW8Num30z0"/>
    <w:rPr>
      <w:b/>
      <w:i w:val="0"/>
    </w:rPr>
  </w:style>
  <w:style w:type="character" w:customStyle="1" w:styleId="WW8Num32z0">
    <w:name w:val="WW8Num32z0"/>
    <w:rPr>
      <w:b/>
      <w:i w:val="0"/>
    </w:rPr>
  </w:style>
  <w:style w:type="character" w:customStyle="1" w:styleId="WW8Num33z0">
    <w:name w:val="WW8Num33z0"/>
    <w:rPr>
      <w:b/>
      <w:i w:val="0"/>
    </w:rPr>
  </w:style>
  <w:style w:type="character" w:customStyle="1" w:styleId="WW8Num34z0">
    <w:name w:val="WW8Num34z0"/>
    <w:rPr>
      <w:b/>
      <w:i w:val="0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pPr>
      <w:jc w:val="center"/>
    </w:pPr>
    <w:rPr>
      <w:b/>
      <w:b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1134"/>
      <w:jc w:val="both"/>
    </w:pPr>
    <w:rPr>
      <w:sz w:val="24"/>
      <w:szCs w:val="24"/>
    </w:rPr>
  </w:style>
  <w:style w:type="paragraph" w:styleId="Recuodecorpodetexto2">
    <w:name w:val="Body Text Indent 2"/>
    <w:basedOn w:val="Normal"/>
    <w:pPr>
      <w:ind w:left="1843"/>
      <w:jc w:val="both"/>
    </w:pPr>
    <w:rPr>
      <w:sz w:val="24"/>
      <w:szCs w:val="24"/>
    </w:rPr>
  </w:style>
  <w:style w:type="paragraph" w:styleId="Recuodecorpodetexto3">
    <w:name w:val="Body Text Indent 3"/>
    <w:basedOn w:val="Normal"/>
    <w:pPr>
      <w:ind w:left="1134" w:hanging="567"/>
      <w:jc w:val="both"/>
    </w:pPr>
    <w:rPr>
      <w:b/>
      <w:bCs/>
      <w:sz w:val="24"/>
      <w:szCs w:val="24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Textodenotaderodap">
    <w:name w:val="footnote text"/>
    <w:basedOn w:val="Normal"/>
    <w:semiHidden/>
    <w:pPr>
      <w:autoSpaceDE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</w:style>
  <w:style w:type="paragraph" w:customStyle="1" w:styleId="Corpodetexto21">
    <w:name w:val="Corpo de texto 21"/>
    <w:basedOn w:val="Normal"/>
    <w:pPr>
      <w:suppressAutoHyphens w:val="0"/>
      <w:overflowPunct w:val="0"/>
      <w:autoSpaceDN w:val="0"/>
      <w:adjustRightInd w:val="0"/>
      <w:jc w:val="both"/>
      <w:textAlignment w:val="baseline"/>
    </w:pPr>
    <w:rPr>
      <w:rFonts w:ascii="Arial" w:hAnsi="Arial"/>
      <w:color w:val="000000"/>
      <w:sz w:val="28"/>
      <w:lang w:eastAsia="pt-BR"/>
    </w:rPr>
  </w:style>
  <w:style w:type="paragraph" w:customStyle="1" w:styleId="Recuodecorpodetexto21">
    <w:name w:val="Recuo de corpo de texto 21"/>
    <w:basedOn w:val="Normal"/>
    <w:pPr>
      <w:suppressAutoHyphens w:val="0"/>
      <w:overflowPunct w:val="0"/>
      <w:autoSpaceDN w:val="0"/>
      <w:adjustRightInd w:val="0"/>
      <w:ind w:left="709"/>
      <w:jc w:val="both"/>
      <w:textAlignment w:val="baseline"/>
    </w:pPr>
    <w:rPr>
      <w:rFonts w:ascii="Arial" w:hAnsi="Arial"/>
      <w:color w:val="000000"/>
      <w:sz w:val="28"/>
      <w:lang w:eastAsia="pt-BR"/>
    </w:rPr>
  </w:style>
  <w:style w:type="paragraph" w:customStyle="1" w:styleId="Corpodetexto31">
    <w:name w:val="Corpo de texto 31"/>
    <w:basedOn w:val="Normal"/>
    <w:pPr>
      <w:suppressAutoHyphens w:val="0"/>
      <w:overflowPunct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pt-BR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 w:val="24"/>
      <w:szCs w:val="24"/>
    </w:rPr>
  </w:style>
  <w:style w:type="paragraph" w:styleId="Textoembloco">
    <w:name w:val="Block Text"/>
    <w:basedOn w:val="Normal"/>
    <w:pPr>
      <w:suppressAutoHyphens w:val="0"/>
      <w:autoSpaceDE/>
      <w:ind w:left="540" w:right="-1602"/>
    </w:pPr>
    <w:rPr>
      <w:sz w:val="24"/>
      <w:szCs w:val="24"/>
      <w:lang w:eastAsia="pt-BR"/>
    </w:rPr>
  </w:style>
  <w:style w:type="paragraph" w:styleId="TextosemFormatao">
    <w:name w:val="Plain Text"/>
    <w:basedOn w:val="Normal"/>
    <w:pPr>
      <w:suppressAutoHyphens w:val="0"/>
      <w:autoSpaceDE/>
    </w:pPr>
    <w:rPr>
      <w:rFonts w:ascii="Courier New" w:hAnsi="Courier New" w:cs="Courier New"/>
      <w:lang w:eastAsia="pt-BR"/>
    </w:rPr>
  </w:style>
  <w:style w:type="table" w:styleId="Tabelacomgrade">
    <w:name w:val="Table Grid"/>
    <w:basedOn w:val="Tabelanormal"/>
    <w:rsid w:val="007F3344"/>
    <w:pPr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FA05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A056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Prefeito Municipal de Lindóia do Sul, Estado de Santa Catarin</vt:lpstr>
    </vt:vector>
  </TitlesOfParts>
  <Company/>
  <LinksUpToDate>false</LinksUpToDate>
  <CharactersWithSpaces>1282</CharactersWithSpaces>
  <SharedDoc>false</SharedDoc>
  <HLinks>
    <vt:vector size="6" baseType="variant">
      <vt:variant>
        <vt:i4>4522074</vt:i4>
      </vt:variant>
      <vt:variant>
        <vt:i4>0</vt:i4>
      </vt:variant>
      <vt:variant>
        <vt:i4>0</vt:i4>
      </vt:variant>
      <vt:variant>
        <vt:i4>5</vt:i4>
      </vt:variant>
      <vt:variant>
        <vt:lpwstr>http://www.ipuacu.sc.gov.br/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Prefeito Municipal de Lindóia do Sul, Estado de Santa Catarin</dc:title>
  <dc:creator>Municipio de Lindoia do Sul</dc:creator>
  <cp:lastModifiedBy>User</cp:lastModifiedBy>
  <cp:revision>2</cp:revision>
  <cp:lastPrinted>2024-02-14T16:59:00Z</cp:lastPrinted>
  <dcterms:created xsi:type="dcterms:W3CDTF">2024-02-21T16:47:00Z</dcterms:created>
  <dcterms:modified xsi:type="dcterms:W3CDTF">2024-02-21T16:47:00Z</dcterms:modified>
</cp:coreProperties>
</file>